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6C" w:rsidRPr="008B1D09" w:rsidRDefault="002D216C" w:rsidP="002D216C">
      <w:pPr>
        <w:jc w:val="center"/>
        <w:rPr>
          <w:rFonts w:cs="Times New Roman"/>
          <w:b/>
          <w:sz w:val="36"/>
          <w:szCs w:val="36"/>
        </w:rPr>
      </w:pPr>
      <w:r w:rsidRPr="008B1D09">
        <w:rPr>
          <w:rFonts w:cs="Times New Roman"/>
          <w:b/>
          <w:sz w:val="36"/>
          <w:szCs w:val="36"/>
        </w:rPr>
        <w:t>COORDINATING COUNCIL FOR PERSONS WITH DISABILITIES</w:t>
      </w:r>
    </w:p>
    <w:p w:rsidR="002D216C" w:rsidRPr="00F17010" w:rsidRDefault="002D216C" w:rsidP="002D216C">
      <w:pPr>
        <w:jc w:val="center"/>
        <w:rPr>
          <w:rFonts w:cs="Times New Roman"/>
          <w:b/>
        </w:rPr>
      </w:pPr>
      <w:r w:rsidRPr="008B1D09">
        <w:rPr>
          <w:rFonts w:cs="Times New Roman"/>
          <w:b/>
        </w:rPr>
        <w:t xml:space="preserve">Minutes from the </w:t>
      </w:r>
      <w:r w:rsidR="003874D7">
        <w:rPr>
          <w:rFonts w:cs="Times New Roman"/>
          <w:b/>
        </w:rPr>
        <w:t>March</w:t>
      </w:r>
      <w:r>
        <w:rPr>
          <w:rFonts w:cs="Times New Roman"/>
          <w:b/>
        </w:rPr>
        <w:t xml:space="preserve"> 25, 2014 Meeting</w:t>
      </w:r>
    </w:p>
    <w:p w:rsidR="002D216C" w:rsidRDefault="002D216C" w:rsidP="002D216C">
      <w:pPr>
        <w:jc w:val="center"/>
        <w:rPr>
          <w:rFonts w:cs="Times New Roman"/>
          <w:sz w:val="10"/>
          <w:szCs w:val="10"/>
        </w:rPr>
      </w:pPr>
    </w:p>
    <w:p w:rsidR="002D216C" w:rsidRPr="00227441" w:rsidRDefault="002D216C" w:rsidP="002D216C">
      <w:pPr>
        <w:jc w:val="center"/>
        <w:rPr>
          <w:rFonts w:cs="Times New Roman"/>
          <w:sz w:val="10"/>
          <w:szCs w:val="10"/>
        </w:rPr>
      </w:pPr>
    </w:p>
    <w:p w:rsidR="002D216C" w:rsidRPr="008B1D09" w:rsidRDefault="002D216C" w:rsidP="002D216C">
      <w:pPr>
        <w:rPr>
          <w:rFonts w:cs="Times New Roman"/>
          <w:b/>
          <w:u w:val="single"/>
        </w:rPr>
      </w:pPr>
      <w:r w:rsidRPr="00227441">
        <w:rPr>
          <w:rFonts w:cs="Times New Roman"/>
          <w:b/>
          <w:u w:val="single"/>
        </w:rPr>
        <w:t>Council Members</w:t>
      </w:r>
      <w:r>
        <w:rPr>
          <w:rFonts w:cs="Times New Roman"/>
          <w:b/>
        </w:rPr>
        <w:tab/>
      </w:r>
      <w:r>
        <w:rPr>
          <w:rFonts w:cs="Times New Roman"/>
          <w:b/>
        </w:rPr>
        <w:tab/>
        <w:t xml:space="preserve">       </w:t>
      </w:r>
      <w:r>
        <w:rPr>
          <w:rFonts w:cs="Times New Roman"/>
          <w:b/>
          <w:u w:val="single"/>
        </w:rPr>
        <w:t xml:space="preserve"> Present:</w:t>
      </w:r>
      <w:r>
        <w:rPr>
          <w:rFonts w:cs="Times New Roman"/>
        </w:rPr>
        <w:tab/>
        <w:t xml:space="preserve">       </w:t>
      </w:r>
      <w:r>
        <w:rPr>
          <w:rFonts w:cs="Times New Roman"/>
          <w:b/>
          <w:u w:val="single"/>
        </w:rPr>
        <w:t>Excused:</w:t>
      </w:r>
      <w:r>
        <w:rPr>
          <w:rFonts w:cs="Times New Roman"/>
        </w:rPr>
        <w:tab/>
      </w:r>
      <w:r>
        <w:rPr>
          <w:rFonts w:cs="Times New Roman"/>
        </w:rPr>
        <w:tab/>
      </w:r>
      <w:r>
        <w:rPr>
          <w:rFonts w:cs="Times New Roman"/>
        </w:rPr>
        <w:tab/>
      </w:r>
      <w:r>
        <w:rPr>
          <w:rFonts w:cs="Times New Roman"/>
          <w:b/>
          <w:u w:val="single"/>
        </w:rPr>
        <w:t>Stakeholders Present:</w:t>
      </w:r>
    </w:p>
    <w:p w:rsidR="002D216C" w:rsidRDefault="002D216C" w:rsidP="002D216C">
      <w:pPr>
        <w:rPr>
          <w:rFonts w:cs="Times New Roman"/>
        </w:rPr>
      </w:pPr>
      <w:r>
        <w:rPr>
          <w:rFonts w:cs="Times New Roman"/>
        </w:rPr>
        <w:t xml:space="preserve">Helen Post, </w:t>
      </w:r>
      <w:r w:rsidRPr="00227441">
        <w:rPr>
          <w:rFonts w:cs="Times New Roman"/>
        </w:rPr>
        <w:t>Utah Parent Center</w:t>
      </w:r>
      <w:r w:rsidRPr="00227441">
        <w:rPr>
          <w:rFonts w:cs="Times New Roman"/>
        </w:rPr>
        <w:tab/>
      </w:r>
      <w:r w:rsidRPr="00227441">
        <w:rPr>
          <w:rFonts w:cs="Times New Roman"/>
        </w:rPr>
        <w:tab/>
      </w:r>
      <w:sdt>
        <w:sdtPr>
          <w:rPr>
            <w:rFonts w:cs="Times New Roman"/>
          </w:rPr>
          <w:id w:val="1013179210"/>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Pr="00227441">
        <w:rPr>
          <w:rFonts w:cs="Times New Roman"/>
        </w:rPr>
        <w:tab/>
      </w:r>
      <w:r w:rsidRPr="00227441">
        <w:rPr>
          <w:rFonts w:cs="Times New Roman"/>
        </w:rPr>
        <w:tab/>
      </w:r>
      <w:sdt>
        <w:sdtPr>
          <w:rPr>
            <w:rFonts w:cs="Times New Roman"/>
          </w:rPr>
          <w:id w:val="-14859817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ab/>
      </w:r>
      <w:r>
        <w:rPr>
          <w:rFonts w:cs="Times New Roman"/>
        </w:rPr>
        <w:tab/>
      </w:r>
      <w:r>
        <w:rPr>
          <w:rFonts w:cs="Times New Roman"/>
        </w:rPr>
        <w:tab/>
        <w:t xml:space="preserve">Jan </w:t>
      </w:r>
      <w:proofErr w:type="spellStart"/>
      <w:r>
        <w:rPr>
          <w:rFonts w:cs="Times New Roman"/>
        </w:rPr>
        <w:t>Ferre</w:t>
      </w:r>
      <w:proofErr w:type="spellEnd"/>
      <w:r>
        <w:rPr>
          <w:rFonts w:cs="Times New Roman"/>
        </w:rPr>
        <w:t>, Legislative Coalition for People with Disabilities</w:t>
      </w:r>
    </w:p>
    <w:p w:rsidR="002D216C" w:rsidRDefault="003874D7" w:rsidP="002D216C">
      <w:pPr>
        <w:tabs>
          <w:tab w:val="left" w:pos="720"/>
          <w:tab w:val="left" w:pos="1440"/>
          <w:tab w:val="left" w:pos="2160"/>
          <w:tab w:val="left" w:pos="2880"/>
          <w:tab w:val="left" w:pos="3600"/>
          <w:tab w:val="left" w:pos="4635"/>
          <w:tab w:val="left" w:pos="4965"/>
        </w:tabs>
        <w:rPr>
          <w:rFonts w:cs="Times New Roman"/>
        </w:rPr>
      </w:pPr>
      <w:r>
        <w:rPr>
          <w:rFonts w:cs="Times New Roman"/>
        </w:rPr>
        <w:t xml:space="preserve">Angie </w:t>
      </w:r>
      <w:proofErr w:type="spellStart"/>
      <w:r>
        <w:rPr>
          <w:rFonts w:cs="Times New Roman"/>
        </w:rPr>
        <w:t>Penna</w:t>
      </w:r>
      <w:proofErr w:type="spellEnd"/>
      <w:r>
        <w:rPr>
          <w:rFonts w:cs="Times New Roman"/>
        </w:rPr>
        <w:t xml:space="preserve">/Jamie </w:t>
      </w:r>
      <w:proofErr w:type="spellStart"/>
      <w:r>
        <w:rPr>
          <w:rFonts w:cs="Times New Roman"/>
        </w:rPr>
        <w:t>Wuthrich</w:t>
      </w:r>
      <w:proofErr w:type="spellEnd"/>
      <w:r w:rsidR="001B4354">
        <w:rPr>
          <w:rFonts w:cs="Times New Roman"/>
        </w:rPr>
        <w:t>, DSPD Rep</w:t>
      </w:r>
      <w:r w:rsidR="002D216C">
        <w:rPr>
          <w:rFonts w:cs="Times New Roman"/>
        </w:rPr>
        <w:tab/>
      </w:r>
      <w:sdt>
        <w:sdtPr>
          <w:rPr>
            <w:rFonts w:cs="Times New Roman"/>
          </w:rPr>
          <w:id w:val="1484119524"/>
          <w14:checkbox>
            <w14:checked w14:val="1"/>
            <w14:checkedState w14:val="2612" w14:font="MS Gothic"/>
            <w14:uncheckedState w14:val="2610" w14:font="MS Gothic"/>
          </w14:checkbox>
        </w:sdtPr>
        <w:sdtEndPr/>
        <w:sdtContent>
          <w:r w:rsidR="002D216C">
            <w:rPr>
              <w:rFonts w:ascii="MS Gothic" w:eastAsia="MS Gothic" w:hAnsi="MS Gothic" w:cs="Times New Roman" w:hint="eastAsia"/>
            </w:rPr>
            <w:t>☒</w:t>
          </w:r>
        </w:sdtContent>
      </w:sdt>
      <w:r w:rsidR="002D216C">
        <w:rPr>
          <w:rFonts w:cs="Times New Roman"/>
        </w:rPr>
        <w:tab/>
        <w:t xml:space="preserve">        </w:t>
      </w:r>
      <w:sdt>
        <w:sdtPr>
          <w:rPr>
            <w:rFonts w:cs="Times New Roman"/>
          </w:rPr>
          <w:id w:val="495854377"/>
          <w14:checkbox>
            <w14:checked w14:val="0"/>
            <w14:checkedState w14:val="2612" w14:font="MS Gothic"/>
            <w14:uncheckedState w14:val="2610" w14:font="MS Gothic"/>
          </w14:checkbox>
        </w:sdtPr>
        <w:sdtEndPr/>
        <w:sdtContent>
          <w:r w:rsidR="002D216C">
            <w:rPr>
              <w:rFonts w:ascii="MS Gothic" w:eastAsia="MS Gothic" w:hAnsi="MS Gothic" w:cs="Times New Roman" w:hint="eastAsia"/>
            </w:rPr>
            <w:t>☐</w:t>
          </w:r>
        </w:sdtContent>
      </w:sdt>
      <w:r w:rsidR="002D216C">
        <w:rPr>
          <w:rFonts w:cs="Times New Roman"/>
        </w:rPr>
        <w:tab/>
      </w:r>
      <w:r w:rsidR="002D216C">
        <w:rPr>
          <w:rFonts w:cs="Times New Roman"/>
        </w:rPr>
        <w:tab/>
      </w:r>
      <w:r w:rsidR="002D216C">
        <w:rPr>
          <w:rFonts w:cs="Times New Roman"/>
        </w:rPr>
        <w:tab/>
        <w:t xml:space="preserve">Joyce </w:t>
      </w:r>
      <w:proofErr w:type="spellStart"/>
      <w:r w:rsidR="002D216C">
        <w:rPr>
          <w:rFonts w:cs="Times New Roman"/>
        </w:rPr>
        <w:t>Dolcourt</w:t>
      </w:r>
      <w:proofErr w:type="spellEnd"/>
      <w:r w:rsidR="002D216C">
        <w:rPr>
          <w:rFonts w:cs="Times New Roman"/>
        </w:rPr>
        <w:t>, Legislative Coalition for People with Disabilities</w:t>
      </w:r>
    </w:p>
    <w:p w:rsidR="002D216C" w:rsidRPr="00645DFF" w:rsidRDefault="002D216C" w:rsidP="002D216C">
      <w:pPr>
        <w:rPr>
          <w:rFonts w:cs="Times New Roman"/>
        </w:rPr>
      </w:pPr>
      <w:r>
        <w:rPr>
          <w:rFonts w:cs="Times New Roman"/>
        </w:rPr>
        <w:t>Doug Thomas, DSAMH</w:t>
      </w:r>
      <w:r>
        <w:rPr>
          <w:rFonts w:cs="Times New Roman"/>
        </w:rPr>
        <w:tab/>
      </w:r>
      <w:r>
        <w:rPr>
          <w:rFonts w:cs="Times New Roman"/>
        </w:rPr>
        <w:tab/>
      </w:r>
      <w:r>
        <w:rPr>
          <w:rFonts w:cs="Times New Roman"/>
        </w:rPr>
        <w:tab/>
      </w:r>
      <w:sdt>
        <w:sdtPr>
          <w:rPr>
            <w:rFonts w:cs="Times New Roman"/>
          </w:rPr>
          <w:id w:val="-1832441747"/>
          <w14:checkbox>
            <w14:checked w14:val="0"/>
            <w14:checkedState w14:val="2612" w14:font="MS Gothic"/>
            <w14:uncheckedState w14:val="2610" w14:font="MS Gothic"/>
          </w14:checkbox>
        </w:sdtPr>
        <w:sdtEndPr/>
        <w:sdtContent>
          <w:r w:rsidR="003874D7">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595986315"/>
          <w14:checkbox>
            <w14:checked w14:val="1"/>
            <w14:checkedState w14:val="2612" w14:font="MS Gothic"/>
            <w14:uncheckedState w14:val="2610" w14:font="MS Gothic"/>
          </w14:checkbox>
        </w:sdtPr>
        <w:sdtEndPr/>
        <w:sdtContent>
          <w:r w:rsidR="003874D7">
            <w:rPr>
              <w:rFonts w:ascii="MS Gothic" w:eastAsia="MS Gothic" w:hAnsi="MS Gothic" w:cs="Times New Roman" w:hint="eastAsia"/>
            </w:rPr>
            <w:t>☒</w:t>
          </w:r>
        </w:sdtContent>
      </w:sdt>
      <w:r>
        <w:rPr>
          <w:rFonts w:cs="Times New Roman"/>
        </w:rPr>
        <w:tab/>
      </w:r>
      <w:r>
        <w:rPr>
          <w:rFonts w:cs="Times New Roman"/>
        </w:rPr>
        <w:tab/>
      </w:r>
      <w:r>
        <w:rPr>
          <w:rFonts w:cs="Times New Roman"/>
        </w:rPr>
        <w:tab/>
        <w:t xml:space="preserve">Kris </w:t>
      </w:r>
      <w:proofErr w:type="spellStart"/>
      <w:r>
        <w:rPr>
          <w:rFonts w:cs="Times New Roman"/>
        </w:rPr>
        <w:t>Fawson</w:t>
      </w:r>
      <w:proofErr w:type="spellEnd"/>
      <w:r>
        <w:rPr>
          <w:rFonts w:cs="Times New Roman"/>
        </w:rPr>
        <w:t xml:space="preserve">, Independent Living Council </w:t>
      </w:r>
    </w:p>
    <w:p w:rsidR="002D216C" w:rsidRPr="00D60250" w:rsidRDefault="002D216C" w:rsidP="002D216C">
      <w:pPr>
        <w:rPr>
          <w:b/>
          <w:u w:val="single"/>
        </w:rPr>
      </w:pPr>
      <w:r>
        <w:t>Michael Hales, DOH</w:t>
      </w:r>
      <w:r>
        <w:tab/>
      </w:r>
      <w:r>
        <w:tab/>
      </w:r>
      <w:r>
        <w:tab/>
      </w:r>
      <w:sdt>
        <w:sdtPr>
          <w:id w:val="-1224220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129132532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ab/>
      </w:r>
      <w:r>
        <w:tab/>
      </w:r>
      <w:r>
        <w:tab/>
        <w:t xml:space="preserve">Carol </w:t>
      </w:r>
      <w:proofErr w:type="spellStart"/>
      <w:r>
        <w:t>Ruddell</w:t>
      </w:r>
      <w:proofErr w:type="spellEnd"/>
      <w:r>
        <w:t>, USOR</w:t>
      </w:r>
      <w:r>
        <w:tab/>
      </w:r>
      <w:r>
        <w:tab/>
      </w:r>
      <w:r>
        <w:tab/>
      </w:r>
    </w:p>
    <w:p w:rsidR="002D216C" w:rsidRPr="00502D3E" w:rsidRDefault="00256111" w:rsidP="002D216C">
      <w:pPr>
        <w:tabs>
          <w:tab w:val="left" w:pos="720"/>
          <w:tab w:val="left" w:pos="1440"/>
          <w:tab w:val="left" w:pos="2160"/>
          <w:tab w:val="left" w:pos="2880"/>
          <w:tab w:val="left" w:pos="3600"/>
          <w:tab w:val="left" w:pos="4260"/>
          <w:tab w:val="left" w:pos="4560"/>
          <w:tab w:val="left" w:pos="5160"/>
        </w:tabs>
      </w:pPr>
      <w:r w:rsidRPr="00256111">
        <w:t xml:space="preserve">Jocelyn </w:t>
      </w:r>
      <w:r w:rsidR="002D216C">
        <w:t>Taylor, USOE (rep)</w:t>
      </w:r>
      <w:r w:rsidR="002D216C">
        <w:tab/>
      </w:r>
      <w:r w:rsidR="002D216C">
        <w:tab/>
      </w:r>
      <w:sdt>
        <w:sdtPr>
          <w:id w:val="2056658264"/>
          <w14:checkbox>
            <w14:checked w14:val="1"/>
            <w14:checkedState w14:val="2612" w14:font="MS Gothic"/>
            <w14:uncheckedState w14:val="2610" w14:font="MS Gothic"/>
          </w14:checkbox>
        </w:sdtPr>
        <w:sdtEndPr/>
        <w:sdtContent>
          <w:r w:rsidR="002D216C">
            <w:rPr>
              <w:rFonts w:ascii="MS Gothic" w:eastAsia="MS Gothic" w:hAnsi="MS Gothic" w:hint="eastAsia"/>
            </w:rPr>
            <w:t>☒</w:t>
          </w:r>
        </w:sdtContent>
      </w:sdt>
      <w:r w:rsidR="002D216C">
        <w:tab/>
      </w:r>
      <w:r w:rsidR="002D216C">
        <w:tab/>
        <w:t xml:space="preserve">          </w:t>
      </w:r>
      <w:sdt>
        <w:sdtPr>
          <w:id w:val="-1353799669"/>
          <w14:checkbox>
            <w14:checked w14:val="0"/>
            <w14:checkedState w14:val="2612" w14:font="MS Gothic"/>
            <w14:uncheckedState w14:val="2610" w14:font="MS Gothic"/>
          </w14:checkbox>
        </w:sdtPr>
        <w:sdtEndPr/>
        <w:sdtContent>
          <w:r w:rsidR="002D216C">
            <w:rPr>
              <w:rFonts w:ascii="MS Gothic" w:eastAsia="MS Gothic" w:hAnsi="MS Gothic" w:hint="eastAsia"/>
            </w:rPr>
            <w:t>☐</w:t>
          </w:r>
        </w:sdtContent>
      </w:sdt>
      <w:r w:rsidR="002D216C">
        <w:tab/>
      </w:r>
      <w:r w:rsidR="002D216C">
        <w:tab/>
      </w:r>
      <w:r w:rsidR="002D216C">
        <w:tab/>
      </w:r>
      <w:r w:rsidR="003874D7">
        <w:t>Ryan Carrier, DSPD</w:t>
      </w:r>
    </w:p>
    <w:p w:rsidR="002D216C" w:rsidRDefault="002D216C" w:rsidP="002D216C">
      <w:pPr>
        <w:tabs>
          <w:tab w:val="left" w:pos="720"/>
          <w:tab w:val="left" w:pos="1440"/>
          <w:tab w:val="left" w:pos="2160"/>
          <w:tab w:val="left" w:pos="2880"/>
          <w:tab w:val="left" w:pos="3600"/>
          <w:tab w:val="left" w:pos="4650"/>
          <w:tab w:val="left" w:pos="5160"/>
          <w:tab w:val="left" w:pos="5850"/>
          <w:tab w:val="center" w:pos="7344"/>
        </w:tabs>
      </w:pPr>
      <w:r>
        <w:t xml:space="preserve">Russell </w:t>
      </w:r>
      <w:proofErr w:type="spellStart"/>
      <w:r>
        <w:t>Thelin</w:t>
      </w:r>
      <w:proofErr w:type="spellEnd"/>
      <w:r>
        <w:t>, USOR</w:t>
      </w:r>
      <w:r>
        <w:tab/>
      </w:r>
      <w:r>
        <w:tab/>
      </w:r>
      <w:r>
        <w:tab/>
      </w:r>
      <w:sdt>
        <w:sdtPr>
          <w:id w:val="12124566"/>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        </w:t>
      </w:r>
      <w:sdt>
        <w:sdtPr>
          <w:id w:val="483208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p>
    <w:p w:rsidR="002D216C" w:rsidRDefault="002D216C" w:rsidP="002D216C">
      <w:pPr>
        <w:tabs>
          <w:tab w:val="left" w:pos="720"/>
          <w:tab w:val="left" w:pos="1440"/>
          <w:tab w:val="left" w:pos="2160"/>
          <w:tab w:val="left" w:pos="2880"/>
          <w:tab w:val="left" w:pos="3600"/>
          <w:tab w:val="left" w:pos="4590"/>
        </w:tabs>
      </w:pPr>
      <w:r>
        <w:t xml:space="preserve">Gina </w:t>
      </w:r>
      <w:proofErr w:type="spellStart"/>
      <w:r>
        <w:t>Pola</w:t>
      </w:r>
      <w:proofErr w:type="spellEnd"/>
      <w:r>
        <w:t>-Money, CSHCN</w:t>
      </w:r>
      <w:r>
        <w:tab/>
      </w:r>
      <w:r>
        <w:tab/>
      </w:r>
      <w:sdt>
        <w:sdtPr>
          <w:id w:val="49238737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455564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p>
    <w:p w:rsidR="001B4354" w:rsidRDefault="002D216C" w:rsidP="00A76EC5">
      <w:pPr>
        <w:tabs>
          <w:tab w:val="left" w:pos="720"/>
          <w:tab w:val="left" w:pos="1440"/>
          <w:tab w:val="left" w:pos="2160"/>
          <w:tab w:val="left" w:pos="2880"/>
          <w:tab w:val="left" w:pos="3600"/>
          <w:tab w:val="left" w:pos="4590"/>
        </w:tabs>
      </w:pPr>
      <w:r>
        <w:t>Joel Coleman, USDB</w:t>
      </w:r>
      <w:r>
        <w:tab/>
      </w:r>
      <w:r>
        <w:tab/>
      </w:r>
      <w:r>
        <w:tab/>
      </w:r>
      <w:sdt>
        <w:sdtPr>
          <w:id w:val="-53317656"/>
          <w14:checkbox>
            <w14:checked w14:val="0"/>
            <w14:checkedState w14:val="2612" w14:font="MS Gothic"/>
            <w14:uncheckedState w14:val="2610" w14:font="MS Gothic"/>
          </w14:checkbox>
        </w:sdtPr>
        <w:sdtEndPr/>
        <w:sdtContent>
          <w:r w:rsidR="003874D7">
            <w:rPr>
              <w:rFonts w:ascii="MS Gothic" w:eastAsia="MS Gothic" w:hAnsi="MS Gothic" w:hint="eastAsia"/>
            </w:rPr>
            <w:t>☐</w:t>
          </w:r>
        </w:sdtContent>
      </w:sdt>
      <w:r>
        <w:tab/>
      </w:r>
      <w:r>
        <w:tab/>
      </w:r>
      <w:sdt>
        <w:sdtPr>
          <w:id w:val="1854838244"/>
          <w14:checkbox>
            <w14:checked w14:val="1"/>
            <w14:checkedState w14:val="2612" w14:font="MS Gothic"/>
            <w14:uncheckedState w14:val="2610" w14:font="MS Gothic"/>
          </w14:checkbox>
        </w:sdtPr>
        <w:sdtEndPr/>
        <w:sdtContent>
          <w:r w:rsidR="001B4354">
            <w:rPr>
              <w:rFonts w:ascii="MS Gothic" w:eastAsia="MS Gothic" w:hAnsi="MS Gothic" w:hint="eastAsia"/>
            </w:rPr>
            <w:t>☒</w:t>
          </w:r>
        </w:sdtContent>
      </w:sdt>
    </w:p>
    <w:p w:rsidR="001B4354" w:rsidRDefault="001B4354" w:rsidP="00A76EC5">
      <w:pPr>
        <w:tabs>
          <w:tab w:val="left" w:pos="720"/>
          <w:tab w:val="left" w:pos="1440"/>
          <w:tab w:val="left" w:pos="2160"/>
          <w:tab w:val="left" w:pos="2880"/>
          <w:tab w:val="left" w:pos="3600"/>
          <w:tab w:val="left" w:pos="4590"/>
        </w:tabs>
      </w:pPr>
      <w:r>
        <w:t xml:space="preserve">Glenna </w:t>
      </w:r>
      <w:proofErr w:type="spellStart"/>
      <w:r>
        <w:t>Gailo</w:t>
      </w:r>
      <w:proofErr w:type="spellEnd"/>
      <w:r>
        <w:t>, USOE</w:t>
      </w:r>
      <w:r>
        <w:tab/>
      </w:r>
      <w:r>
        <w:tab/>
      </w:r>
      <w:r>
        <w:tab/>
      </w:r>
      <w:sdt>
        <w:sdtPr>
          <w:id w:val="716399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73358911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3874D7">
        <w:tab/>
      </w:r>
    </w:p>
    <w:p w:rsidR="002D216C" w:rsidRPr="00A76EC5" w:rsidRDefault="001B4354" w:rsidP="00A76EC5">
      <w:pPr>
        <w:tabs>
          <w:tab w:val="left" w:pos="720"/>
          <w:tab w:val="left" w:pos="1440"/>
          <w:tab w:val="left" w:pos="2160"/>
          <w:tab w:val="left" w:pos="2880"/>
          <w:tab w:val="left" w:pos="3600"/>
          <w:tab w:val="left" w:pos="4590"/>
        </w:tabs>
      </w:pPr>
      <w:r>
        <w:t>Paul Smith, DSPD</w:t>
      </w:r>
      <w:r>
        <w:tab/>
      </w:r>
      <w:r>
        <w:tab/>
      </w:r>
      <w:r>
        <w:tab/>
      </w:r>
      <w:sdt>
        <w:sdtPr>
          <w:id w:val="-1191063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143540631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2D216C">
        <w:rPr>
          <w:rFonts w:cs="Times New Roman"/>
        </w:rPr>
        <w:tab/>
      </w:r>
      <w:r w:rsidR="002D216C">
        <w:rPr>
          <w:rFonts w:cs="Times New Roman"/>
        </w:rPr>
        <w:tab/>
      </w:r>
    </w:p>
    <w:p w:rsidR="002D216C" w:rsidRPr="00D60250" w:rsidRDefault="002D216C" w:rsidP="002D216C">
      <w:pPr>
        <w:ind w:left="7200" w:firstLine="72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r>
      <w:r>
        <w:rPr>
          <w:rFonts w:cs="Times New Roman"/>
        </w:rPr>
        <w:tab/>
      </w:r>
    </w:p>
    <w:p w:rsidR="002D216C" w:rsidRDefault="002D216C" w:rsidP="002D216C">
      <w:pPr>
        <w:jc w:val="center"/>
        <w:rPr>
          <w:rFonts w:cs="Times New Roman"/>
          <w:b/>
        </w:rPr>
      </w:pPr>
      <w:r w:rsidRPr="006B0922">
        <w:rPr>
          <w:rFonts w:cs="Times New Roman"/>
          <w:b/>
          <w:highlight w:val="yellow"/>
        </w:rPr>
        <w:t xml:space="preserve">NEXT MEETING:  </w:t>
      </w:r>
      <w:r>
        <w:rPr>
          <w:rFonts w:cs="Times New Roman"/>
          <w:b/>
          <w:highlight w:val="yellow"/>
        </w:rPr>
        <w:t>March 25th</w:t>
      </w:r>
      <w:r w:rsidRPr="006B0922">
        <w:rPr>
          <w:rFonts w:cs="Times New Roman"/>
          <w:b/>
          <w:highlight w:val="yellow"/>
        </w:rPr>
        <w:t xml:space="preserve">, </w:t>
      </w:r>
      <w:r>
        <w:rPr>
          <w:rFonts w:cs="Times New Roman"/>
          <w:b/>
          <w:highlight w:val="yellow"/>
        </w:rPr>
        <w:t>11am – 1pm</w:t>
      </w:r>
      <w:r w:rsidRPr="006B0922">
        <w:rPr>
          <w:rFonts w:cs="Times New Roman"/>
          <w:b/>
          <w:highlight w:val="yellow"/>
        </w:rPr>
        <w:t xml:space="preserve">, </w:t>
      </w:r>
      <w:r>
        <w:rPr>
          <w:rFonts w:cs="Times New Roman"/>
          <w:b/>
          <w:highlight w:val="yellow"/>
        </w:rPr>
        <w:t xml:space="preserve">Multi Agency State Office Building 195 N 1950 W, Salt Lake City </w:t>
      </w:r>
      <w:r w:rsidRPr="00CA774E">
        <w:rPr>
          <w:rFonts w:cs="Times New Roman"/>
          <w:b/>
          <w:highlight w:val="yellow"/>
        </w:rPr>
        <w:t>Room 2026</w:t>
      </w:r>
    </w:p>
    <w:p w:rsidR="002D216C" w:rsidRPr="006B0922" w:rsidRDefault="002D216C" w:rsidP="002D216C">
      <w:pPr>
        <w:rPr>
          <w:rFonts w:cs="Times New Roman"/>
          <w:b/>
        </w:rPr>
      </w:pPr>
    </w:p>
    <w:p w:rsidR="002D216C" w:rsidRPr="00F02450" w:rsidRDefault="002D216C" w:rsidP="002D216C">
      <w:pPr>
        <w:rPr>
          <w:rFonts w:cs="Times New Roman"/>
          <w:sz w:val="14"/>
          <w:szCs w:val="14"/>
        </w:rPr>
      </w:pPr>
    </w:p>
    <w:tbl>
      <w:tblPr>
        <w:tblStyle w:val="TableGrid"/>
        <w:tblW w:w="0" w:type="auto"/>
        <w:tblLayout w:type="fixed"/>
        <w:tblLook w:val="04A0" w:firstRow="1" w:lastRow="0" w:firstColumn="1" w:lastColumn="0" w:noHBand="0" w:noVBand="1"/>
      </w:tblPr>
      <w:tblGrid>
        <w:gridCol w:w="1818"/>
        <w:gridCol w:w="10260"/>
        <w:gridCol w:w="2826"/>
      </w:tblGrid>
      <w:tr w:rsidR="002D216C" w:rsidRPr="00227441" w:rsidTr="00A71B97">
        <w:tc>
          <w:tcPr>
            <w:tcW w:w="1818" w:type="dxa"/>
            <w:shd w:val="clear" w:color="auto" w:fill="D9D9D9" w:themeFill="background1" w:themeFillShade="D9"/>
          </w:tcPr>
          <w:p w:rsidR="002D216C" w:rsidRPr="00227441" w:rsidRDefault="002D216C" w:rsidP="00465D48">
            <w:pPr>
              <w:jc w:val="center"/>
              <w:rPr>
                <w:rFonts w:cs="Times New Roman"/>
                <w:b/>
              </w:rPr>
            </w:pPr>
            <w:r w:rsidRPr="00227441">
              <w:rPr>
                <w:rFonts w:cs="Times New Roman"/>
                <w:b/>
              </w:rPr>
              <w:t>AGENDA ITEMS</w:t>
            </w:r>
          </w:p>
        </w:tc>
        <w:tc>
          <w:tcPr>
            <w:tcW w:w="10260" w:type="dxa"/>
            <w:shd w:val="clear" w:color="auto" w:fill="D9D9D9" w:themeFill="background1" w:themeFillShade="D9"/>
          </w:tcPr>
          <w:p w:rsidR="002D216C" w:rsidRPr="00227441" w:rsidRDefault="002D216C" w:rsidP="00465D48">
            <w:pPr>
              <w:jc w:val="center"/>
              <w:rPr>
                <w:rFonts w:cs="Times New Roman"/>
                <w:b/>
              </w:rPr>
            </w:pPr>
            <w:r w:rsidRPr="00227441">
              <w:rPr>
                <w:rFonts w:cs="Times New Roman"/>
                <w:b/>
              </w:rPr>
              <w:t>DISCUSSION</w:t>
            </w:r>
          </w:p>
        </w:tc>
        <w:tc>
          <w:tcPr>
            <w:tcW w:w="2826" w:type="dxa"/>
            <w:shd w:val="clear" w:color="auto" w:fill="D9D9D9" w:themeFill="background1" w:themeFillShade="D9"/>
          </w:tcPr>
          <w:p w:rsidR="002D216C" w:rsidRPr="00227441" w:rsidRDefault="002D216C" w:rsidP="00465D48">
            <w:pPr>
              <w:jc w:val="center"/>
              <w:rPr>
                <w:rFonts w:cs="Times New Roman"/>
                <w:b/>
              </w:rPr>
            </w:pPr>
            <w:r w:rsidRPr="00227441">
              <w:rPr>
                <w:rFonts w:cs="Times New Roman"/>
                <w:b/>
              </w:rPr>
              <w:t>RECOMMENDATIONS/ACTION</w:t>
            </w:r>
          </w:p>
        </w:tc>
      </w:tr>
      <w:tr w:rsidR="002D216C" w:rsidRPr="00227441" w:rsidTr="00A71B97">
        <w:tc>
          <w:tcPr>
            <w:tcW w:w="1818" w:type="dxa"/>
          </w:tcPr>
          <w:p w:rsidR="002D216C" w:rsidRPr="00227441" w:rsidRDefault="002D216C" w:rsidP="00465D48">
            <w:pPr>
              <w:jc w:val="center"/>
              <w:rPr>
                <w:rFonts w:cs="Times New Roman"/>
              </w:rPr>
            </w:pPr>
            <w:r>
              <w:rPr>
                <w:rFonts w:cs="Times New Roman"/>
              </w:rPr>
              <w:t>Welcome &amp; Introductions</w:t>
            </w:r>
          </w:p>
        </w:tc>
        <w:tc>
          <w:tcPr>
            <w:tcW w:w="10260" w:type="dxa"/>
          </w:tcPr>
          <w:p w:rsidR="002D216C" w:rsidRDefault="003874D7" w:rsidP="00465D48">
            <w:pPr>
              <w:rPr>
                <w:rFonts w:cs="Times New Roman"/>
              </w:rPr>
            </w:pPr>
            <w:r>
              <w:rPr>
                <w:rFonts w:cs="Times New Roman"/>
              </w:rPr>
              <w:t>Angie Pinna, representing DSPD in Paul Smith’s absence, opens the meeting at 11:10 AM and welcomes the group.</w:t>
            </w:r>
          </w:p>
          <w:p w:rsidR="002D216C" w:rsidRPr="00227441" w:rsidRDefault="002D216C" w:rsidP="00465D48">
            <w:pPr>
              <w:rPr>
                <w:rFonts w:cs="Times New Roman"/>
              </w:rPr>
            </w:pPr>
          </w:p>
        </w:tc>
        <w:tc>
          <w:tcPr>
            <w:tcW w:w="2826" w:type="dxa"/>
          </w:tcPr>
          <w:p w:rsidR="002D216C" w:rsidRPr="00227441" w:rsidRDefault="002D216C" w:rsidP="00465D48">
            <w:r>
              <w:t>The Council will consider elections in a coming meeting.</w:t>
            </w:r>
          </w:p>
        </w:tc>
      </w:tr>
      <w:tr w:rsidR="002D216C" w:rsidTr="00A71B97">
        <w:trPr>
          <w:trHeight w:val="836"/>
        </w:trPr>
        <w:tc>
          <w:tcPr>
            <w:tcW w:w="1818" w:type="dxa"/>
          </w:tcPr>
          <w:p w:rsidR="002D216C" w:rsidRDefault="003874D7" w:rsidP="00465D48">
            <w:r>
              <w:t>Approval of the February 25, 2014 minutes</w:t>
            </w:r>
          </w:p>
          <w:p w:rsidR="002D216C" w:rsidRPr="00227441" w:rsidRDefault="002D216C" w:rsidP="00465D48"/>
        </w:tc>
        <w:tc>
          <w:tcPr>
            <w:tcW w:w="10260" w:type="dxa"/>
          </w:tcPr>
          <w:p w:rsidR="002D216C" w:rsidRDefault="003874D7" w:rsidP="00465D48">
            <w:r>
              <w:t>Helen and Russell offer Ryan meeting minute amendments.</w:t>
            </w:r>
          </w:p>
          <w:p w:rsidR="003874D7" w:rsidRDefault="003874D7" w:rsidP="00465D48"/>
          <w:p w:rsidR="003874D7" w:rsidRPr="003874D7" w:rsidRDefault="003874D7" w:rsidP="00465D48">
            <w:pPr>
              <w:rPr>
                <w:highlight w:val="lightGray"/>
              </w:rPr>
            </w:pPr>
            <w:r w:rsidRPr="003874D7">
              <w:rPr>
                <w:highlight w:val="lightGray"/>
              </w:rPr>
              <w:t>Helen makes the motion to defer minute approval.</w:t>
            </w:r>
          </w:p>
          <w:p w:rsidR="003874D7" w:rsidRPr="003874D7" w:rsidRDefault="003874D7" w:rsidP="00465D48">
            <w:pPr>
              <w:rPr>
                <w:highlight w:val="lightGray"/>
              </w:rPr>
            </w:pPr>
            <w:r w:rsidRPr="003874D7">
              <w:rPr>
                <w:highlight w:val="lightGray"/>
              </w:rPr>
              <w:t>Russell seconds the motion.</w:t>
            </w:r>
          </w:p>
          <w:p w:rsidR="003874D7" w:rsidRDefault="003874D7" w:rsidP="00465D48">
            <w:r w:rsidRPr="003874D7">
              <w:rPr>
                <w:highlight w:val="lightGray"/>
              </w:rPr>
              <w:t>Council unanimously approves the motion.</w:t>
            </w:r>
          </w:p>
          <w:p w:rsidR="003874D7" w:rsidRPr="005176B1" w:rsidRDefault="003874D7" w:rsidP="00465D48"/>
        </w:tc>
        <w:tc>
          <w:tcPr>
            <w:tcW w:w="2826" w:type="dxa"/>
          </w:tcPr>
          <w:p w:rsidR="002D216C" w:rsidRPr="00D51F39" w:rsidRDefault="003874D7" w:rsidP="00465D48">
            <w:r>
              <w:t>The Council defers the minutes to next meeting review</w:t>
            </w:r>
            <w:r w:rsidR="001B4354">
              <w:t>.</w:t>
            </w:r>
          </w:p>
        </w:tc>
      </w:tr>
      <w:tr w:rsidR="002D216C" w:rsidTr="00A71B97">
        <w:tc>
          <w:tcPr>
            <w:tcW w:w="1818" w:type="dxa"/>
          </w:tcPr>
          <w:p w:rsidR="002D216C" w:rsidRPr="0047658A" w:rsidRDefault="003874D7" w:rsidP="00465D48">
            <w:r>
              <w:t>The agencies provide a legislative review</w:t>
            </w:r>
          </w:p>
        </w:tc>
        <w:tc>
          <w:tcPr>
            <w:tcW w:w="10260" w:type="dxa"/>
          </w:tcPr>
          <w:p w:rsidR="002D216C" w:rsidRPr="00A76EC5" w:rsidRDefault="00A76EC5" w:rsidP="00A76EC5">
            <w:pPr>
              <w:rPr>
                <w:b/>
              </w:rPr>
            </w:pPr>
            <w:r w:rsidRPr="00A76EC5">
              <w:rPr>
                <w:b/>
              </w:rPr>
              <w:t>Angie Pinna from the DSPD:</w:t>
            </w:r>
          </w:p>
          <w:p w:rsidR="00A76EC5" w:rsidRDefault="00A76EC5" w:rsidP="00A76EC5"/>
          <w:p w:rsidR="00A76EC5" w:rsidRPr="00544816" w:rsidRDefault="00A76EC5" w:rsidP="00A76EC5">
            <w:pPr>
              <w:rPr>
                <w:rFonts w:eastAsia="Times New Roman" w:cs="Times New Roman"/>
              </w:rPr>
            </w:pPr>
            <w:r w:rsidRPr="00544816">
              <w:rPr>
                <w:rFonts w:eastAsia="Times New Roman" w:cs="Times New Roman"/>
              </w:rPr>
              <w:t xml:space="preserve">$1,048,800.00 of General Funds </w:t>
            </w:r>
            <w:proofErr w:type="gramStart"/>
            <w:r w:rsidRPr="00544816">
              <w:rPr>
                <w:rFonts w:eastAsia="Times New Roman" w:cs="Times New Roman"/>
              </w:rPr>
              <w:t>were</w:t>
            </w:r>
            <w:proofErr w:type="gramEnd"/>
            <w:r w:rsidRPr="00544816">
              <w:rPr>
                <w:rFonts w:eastAsia="Times New Roman" w:cs="Times New Roman"/>
              </w:rPr>
              <w:t xml:space="preserve"> allocated to mandated additional needs.</w:t>
            </w:r>
          </w:p>
          <w:p w:rsidR="00A76EC5" w:rsidRPr="00544816" w:rsidRDefault="00A76EC5" w:rsidP="00A76EC5">
            <w:pPr>
              <w:rPr>
                <w:rFonts w:eastAsia="Times New Roman" w:cs="Times New Roman"/>
              </w:rPr>
            </w:pPr>
            <w:r w:rsidRPr="00544816">
              <w:rPr>
                <w:rFonts w:eastAsia="Times New Roman" w:cs="Times New Roman"/>
              </w:rPr>
              <w:t xml:space="preserve">$1,000,000 of one-time General Funds </w:t>
            </w:r>
            <w:proofErr w:type="gramStart"/>
            <w:r w:rsidRPr="00544816">
              <w:rPr>
                <w:rFonts w:eastAsia="Times New Roman" w:cs="Times New Roman"/>
              </w:rPr>
              <w:t>were</w:t>
            </w:r>
            <w:proofErr w:type="gramEnd"/>
            <w:r w:rsidRPr="00544816">
              <w:rPr>
                <w:rFonts w:eastAsia="Times New Roman" w:cs="Times New Roman"/>
              </w:rPr>
              <w:t xml:space="preserve"> allocated for people who are waiting for services.</w:t>
            </w:r>
          </w:p>
          <w:p w:rsidR="00A76EC5" w:rsidRPr="00544816" w:rsidRDefault="00A76EC5" w:rsidP="00A76EC5">
            <w:pPr>
              <w:rPr>
                <w:rFonts w:eastAsia="Times New Roman" w:cs="Times New Roman"/>
              </w:rPr>
            </w:pPr>
            <w:r w:rsidRPr="00544816">
              <w:rPr>
                <w:rFonts w:eastAsia="Times New Roman" w:cs="Times New Roman"/>
              </w:rPr>
              <w:t xml:space="preserve">$455,200 of one-time General Funds </w:t>
            </w:r>
            <w:proofErr w:type="gramStart"/>
            <w:r w:rsidRPr="00544816">
              <w:rPr>
                <w:rFonts w:eastAsia="Times New Roman" w:cs="Times New Roman"/>
              </w:rPr>
              <w:t>were</w:t>
            </w:r>
            <w:proofErr w:type="gramEnd"/>
            <w:r w:rsidRPr="00544816">
              <w:rPr>
                <w:rFonts w:eastAsia="Times New Roman" w:cs="Times New Roman"/>
              </w:rPr>
              <w:t xml:space="preserve"> allocated for youth aging out of DCFS and JJS services.</w:t>
            </w:r>
          </w:p>
          <w:p w:rsidR="00A76EC5" w:rsidRDefault="00A76EC5" w:rsidP="00A76EC5">
            <w:pPr>
              <w:rPr>
                <w:rFonts w:eastAsia="Times New Roman" w:cs="Times New Roman"/>
              </w:rPr>
            </w:pPr>
            <w:r w:rsidRPr="00544816">
              <w:rPr>
                <w:rFonts w:eastAsia="Times New Roman" w:cs="Times New Roman"/>
              </w:rPr>
              <w:t xml:space="preserve">$100,000 of one-time General Funds </w:t>
            </w:r>
            <w:proofErr w:type="gramStart"/>
            <w:r w:rsidRPr="00544816">
              <w:rPr>
                <w:rFonts w:eastAsia="Times New Roman" w:cs="Times New Roman"/>
              </w:rPr>
              <w:t>were</w:t>
            </w:r>
            <w:proofErr w:type="gramEnd"/>
            <w:r w:rsidRPr="00544816">
              <w:rPr>
                <w:rFonts w:eastAsia="Times New Roman" w:cs="Times New Roman"/>
              </w:rPr>
              <w:t xml:space="preserve"> allocated for transportation.</w:t>
            </w:r>
            <w:r>
              <w:rPr>
                <w:rFonts w:eastAsia="Times New Roman" w:cs="Times New Roman"/>
              </w:rPr>
              <w:t xml:space="preserve"> </w:t>
            </w:r>
          </w:p>
          <w:p w:rsidR="00A76EC5" w:rsidRDefault="00A76EC5" w:rsidP="00A76EC5">
            <w:pPr>
              <w:rPr>
                <w:rFonts w:eastAsia="Times New Roman" w:cs="Times New Roman"/>
              </w:rPr>
            </w:pPr>
            <w:r w:rsidRPr="00544816">
              <w:rPr>
                <w:rFonts w:eastAsia="Times New Roman" w:cs="Times New Roman"/>
              </w:rPr>
              <w:t xml:space="preserve">$232,400 of one-time General Funds </w:t>
            </w:r>
            <w:proofErr w:type="gramStart"/>
            <w:r w:rsidRPr="00544816">
              <w:rPr>
                <w:rFonts w:eastAsia="Times New Roman" w:cs="Times New Roman"/>
              </w:rPr>
              <w:t>were</w:t>
            </w:r>
            <w:proofErr w:type="gramEnd"/>
            <w:r w:rsidRPr="00544816">
              <w:rPr>
                <w:rFonts w:eastAsia="Times New Roman" w:cs="Times New Roman"/>
              </w:rPr>
              <w:t xml:space="preserve"> allocated for FY15 for Workers' Comp in SAS, and on-going from FY16 forward.</w:t>
            </w:r>
            <w:r w:rsidRPr="00544816">
              <w:rPr>
                <w:rFonts w:eastAsia="Times New Roman" w:cs="Times New Roman"/>
              </w:rPr>
              <w:br/>
              <w:t xml:space="preserve">$40,000 of one-time General Funds </w:t>
            </w:r>
            <w:proofErr w:type="gramStart"/>
            <w:r>
              <w:rPr>
                <w:rFonts w:eastAsia="Times New Roman" w:cs="Times New Roman"/>
              </w:rPr>
              <w:t>were</w:t>
            </w:r>
            <w:proofErr w:type="gramEnd"/>
            <w:r>
              <w:rPr>
                <w:rFonts w:eastAsia="Times New Roman" w:cs="Times New Roman"/>
              </w:rPr>
              <w:t xml:space="preserve"> allocated for Best Buddies. </w:t>
            </w:r>
          </w:p>
          <w:p w:rsidR="00A76EC5" w:rsidRPr="00544816" w:rsidRDefault="00A76EC5" w:rsidP="00A76EC5">
            <w:pPr>
              <w:rPr>
                <w:rFonts w:eastAsia="Times New Roman" w:cs="Times New Roman"/>
              </w:rPr>
            </w:pPr>
            <w:proofErr w:type="gramStart"/>
            <w:r w:rsidRPr="00544816">
              <w:rPr>
                <w:rFonts w:eastAsia="Times New Roman" w:cs="Times New Roman"/>
              </w:rPr>
              <w:t>$1,000,000 from DWS TANF Account.</w:t>
            </w:r>
            <w:proofErr w:type="gramEnd"/>
          </w:p>
          <w:p w:rsidR="00A76EC5" w:rsidRPr="00544816" w:rsidRDefault="00A76EC5" w:rsidP="00A76EC5">
            <w:pPr>
              <w:rPr>
                <w:rFonts w:eastAsia="Times New Roman" w:cs="Times New Roman"/>
              </w:rPr>
            </w:pPr>
            <w:proofErr w:type="gramStart"/>
            <w:r w:rsidRPr="00544816">
              <w:rPr>
                <w:rFonts w:eastAsia="Times New Roman" w:cs="Times New Roman"/>
              </w:rPr>
              <w:t>$330,200 in respite care for FY15.</w:t>
            </w:r>
            <w:proofErr w:type="gramEnd"/>
          </w:p>
          <w:p w:rsidR="00A76EC5" w:rsidRPr="00544816" w:rsidRDefault="00A76EC5" w:rsidP="00A76EC5">
            <w:pPr>
              <w:spacing w:after="120"/>
              <w:rPr>
                <w:rFonts w:eastAsia="Times New Roman" w:cs="Times New Roman"/>
              </w:rPr>
            </w:pPr>
            <w:proofErr w:type="gramStart"/>
            <w:r w:rsidRPr="00544816">
              <w:rPr>
                <w:rFonts w:eastAsia="Times New Roman" w:cs="Times New Roman"/>
              </w:rPr>
              <w:lastRenderedPageBreak/>
              <w:t>$6,500,000 for the construction of a new building at USDC.</w:t>
            </w:r>
            <w:proofErr w:type="gramEnd"/>
          </w:p>
          <w:p w:rsidR="00A76EC5" w:rsidRDefault="00A76EC5" w:rsidP="00A76EC5">
            <w:pPr>
              <w:rPr>
                <w:rFonts w:eastAsia="Times New Roman" w:cs="Times New Roman"/>
              </w:rPr>
            </w:pPr>
            <w:proofErr w:type="gramStart"/>
            <w:r>
              <w:rPr>
                <w:rFonts w:eastAsia="Times New Roman" w:cs="Times New Roman"/>
              </w:rPr>
              <w:t>H.B. 88 passed and will move the Autism Pilot Program to an ongoing waiver through the Department of Health.</w:t>
            </w:r>
            <w:proofErr w:type="gramEnd"/>
            <w:r>
              <w:rPr>
                <w:rFonts w:eastAsia="Times New Roman" w:cs="Times New Roman"/>
              </w:rPr>
              <w:t xml:space="preserve"> </w:t>
            </w:r>
          </w:p>
          <w:p w:rsidR="00A76EC5" w:rsidRDefault="00A76EC5" w:rsidP="00A76EC5">
            <w:pPr>
              <w:rPr>
                <w:rFonts w:eastAsia="Times New Roman" w:cs="Times New Roman"/>
              </w:rPr>
            </w:pPr>
          </w:p>
          <w:p w:rsidR="00A76EC5" w:rsidRPr="00544816" w:rsidRDefault="00A76EC5" w:rsidP="00A76EC5">
            <w:pPr>
              <w:rPr>
                <w:rFonts w:eastAsia="Times New Roman" w:cs="Times New Roman"/>
              </w:rPr>
            </w:pPr>
            <w:r>
              <w:rPr>
                <w:rFonts w:eastAsia="Times New Roman" w:cs="Times New Roman"/>
              </w:rPr>
              <w:t>HJR</w:t>
            </w:r>
            <w:r w:rsidRPr="00544816">
              <w:rPr>
                <w:rFonts w:eastAsia="Times New Roman" w:cs="Times New Roman"/>
              </w:rPr>
              <w:t xml:space="preserve"> 9, Epilepsy Education passed. The joint resolution "urges" a collaborative public health campaign between DOH and DHS to inform residents on Epilepsy. We will see if this responsibility might include DSPD.</w:t>
            </w:r>
          </w:p>
          <w:p w:rsidR="00A76EC5" w:rsidRDefault="00A76EC5" w:rsidP="00A76EC5">
            <w:pPr>
              <w:rPr>
                <w:rFonts w:eastAsia="Times New Roman" w:cs="Times New Roman"/>
              </w:rPr>
            </w:pPr>
            <w:r w:rsidRPr="00544816">
              <w:rPr>
                <w:rFonts w:eastAsia="Times New Roman" w:cs="Times New Roman"/>
              </w:rPr>
              <w:t>S.B. 110 passed, making the relevant court documents more accessible for these folks through the Utah courts website.</w:t>
            </w:r>
          </w:p>
          <w:p w:rsidR="00256111" w:rsidRDefault="00256111" w:rsidP="00A76EC5">
            <w:pPr>
              <w:rPr>
                <w:rFonts w:eastAsia="Times New Roman" w:cs="Times New Roman"/>
              </w:rPr>
            </w:pPr>
          </w:p>
          <w:p w:rsidR="00256111" w:rsidRDefault="00256111" w:rsidP="00A76EC5">
            <w:pPr>
              <w:rPr>
                <w:rFonts w:eastAsia="Times New Roman" w:cs="Times New Roman"/>
                <w:u w:val="single"/>
              </w:rPr>
            </w:pPr>
            <w:r w:rsidRPr="00256111">
              <w:rPr>
                <w:rFonts w:eastAsia="Times New Roman" w:cs="Times New Roman"/>
                <w:b/>
                <w:u w:val="single"/>
              </w:rPr>
              <w:t>Joyce</w:t>
            </w:r>
            <w:r>
              <w:rPr>
                <w:rFonts w:eastAsia="Times New Roman" w:cs="Times New Roman"/>
                <w:u w:val="single"/>
              </w:rPr>
              <w:t xml:space="preserve">: On the Best Buddies contract, will this limit </w:t>
            </w:r>
            <w:proofErr w:type="gramStart"/>
            <w:r>
              <w:rPr>
                <w:rFonts w:eastAsia="Times New Roman" w:cs="Times New Roman"/>
                <w:u w:val="single"/>
              </w:rPr>
              <w:t>who</w:t>
            </w:r>
            <w:proofErr w:type="gramEnd"/>
            <w:r>
              <w:rPr>
                <w:rFonts w:eastAsia="Times New Roman" w:cs="Times New Roman"/>
                <w:u w:val="single"/>
              </w:rPr>
              <w:t xml:space="preserve"> they can work with?</w:t>
            </w:r>
          </w:p>
          <w:p w:rsidR="00256111" w:rsidRDefault="00256111" w:rsidP="00A76EC5">
            <w:pPr>
              <w:rPr>
                <w:rFonts w:eastAsia="Times New Roman" w:cs="Times New Roman"/>
              </w:rPr>
            </w:pPr>
            <w:r>
              <w:rPr>
                <w:rFonts w:eastAsia="Times New Roman" w:cs="Times New Roman"/>
              </w:rPr>
              <w:t xml:space="preserve">   Angie: </w:t>
            </w:r>
            <w:proofErr w:type="gramStart"/>
            <w:r>
              <w:rPr>
                <w:rFonts w:eastAsia="Times New Roman" w:cs="Times New Roman"/>
              </w:rPr>
              <w:t>I</w:t>
            </w:r>
            <w:proofErr w:type="gramEnd"/>
            <w:r>
              <w:rPr>
                <w:rFonts w:eastAsia="Times New Roman" w:cs="Times New Roman"/>
              </w:rPr>
              <w:t xml:space="preserve"> will pass this question on and will provide a follow up.</w:t>
            </w:r>
          </w:p>
          <w:p w:rsidR="00256111" w:rsidRDefault="00256111" w:rsidP="00A76EC5">
            <w:pPr>
              <w:rPr>
                <w:rFonts w:eastAsia="Times New Roman" w:cs="Times New Roman"/>
              </w:rPr>
            </w:pPr>
          </w:p>
          <w:p w:rsidR="00256111" w:rsidRDefault="00256111" w:rsidP="00A76EC5">
            <w:pPr>
              <w:rPr>
                <w:rFonts w:eastAsia="Times New Roman" w:cs="Times New Roman"/>
              </w:rPr>
            </w:pPr>
          </w:p>
          <w:p w:rsidR="00256111" w:rsidRDefault="00256111" w:rsidP="00A76EC5">
            <w:pPr>
              <w:rPr>
                <w:rFonts w:eastAsia="Times New Roman" w:cs="Times New Roman"/>
              </w:rPr>
            </w:pPr>
            <w:r w:rsidRPr="00256111">
              <w:rPr>
                <w:rFonts w:eastAsia="Times New Roman" w:cs="Times New Roman"/>
                <w:b/>
              </w:rPr>
              <w:t>Helen</w:t>
            </w:r>
            <w:r>
              <w:rPr>
                <w:rFonts w:eastAsia="Times New Roman" w:cs="Times New Roman"/>
              </w:rPr>
              <w:t xml:space="preserve">: </w:t>
            </w:r>
            <w:proofErr w:type="gramStart"/>
            <w:r>
              <w:rPr>
                <w:rFonts w:eastAsia="Times New Roman" w:cs="Times New Roman"/>
              </w:rPr>
              <w:t>I</w:t>
            </w:r>
            <w:proofErr w:type="gramEnd"/>
            <w:r>
              <w:rPr>
                <w:rFonts w:eastAsia="Times New Roman" w:cs="Times New Roman"/>
              </w:rPr>
              <w:t xml:space="preserve"> have no session updates to share. However, we appreciate what the agencies and stakeholders </w:t>
            </w:r>
            <w:r w:rsidR="001F1EE0">
              <w:rPr>
                <w:rFonts w:eastAsia="Times New Roman" w:cs="Times New Roman"/>
              </w:rPr>
              <w:t>do to advocate for</w:t>
            </w:r>
            <w:r>
              <w:rPr>
                <w:rFonts w:eastAsia="Times New Roman" w:cs="Times New Roman"/>
              </w:rPr>
              <w:t xml:space="preserve"> our families and family members. </w:t>
            </w:r>
          </w:p>
          <w:p w:rsidR="00256111" w:rsidRDefault="00256111" w:rsidP="00A76EC5">
            <w:pPr>
              <w:rPr>
                <w:rFonts w:eastAsia="Times New Roman" w:cs="Times New Roman"/>
              </w:rPr>
            </w:pPr>
          </w:p>
          <w:p w:rsidR="00256111" w:rsidRDefault="00256111" w:rsidP="00A76EC5">
            <w:pPr>
              <w:rPr>
                <w:rFonts w:eastAsia="Times New Roman" w:cs="Times New Roman"/>
              </w:rPr>
            </w:pPr>
          </w:p>
          <w:p w:rsidR="00256111" w:rsidRPr="00256111" w:rsidRDefault="004B52C9" w:rsidP="00A76EC5">
            <w:pPr>
              <w:rPr>
                <w:b/>
              </w:rPr>
            </w:pPr>
            <w:r>
              <w:rPr>
                <w:b/>
              </w:rPr>
              <w:t>Gin</w:t>
            </w:r>
            <w:r w:rsidR="001F1EE0">
              <w:rPr>
                <w:b/>
              </w:rPr>
              <w:t>a</w:t>
            </w:r>
            <w:r w:rsidR="00256111" w:rsidRPr="00256111">
              <w:rPr>
                <w:b/>
              </w:rPr>
              <w:t>:</w:t>
            </w:r>
          </w:p>
          <w:p w:rsidR="00256111" w:rsidRDefault="00A71B97" w:rsidP="00A76EC5">
            <w:r>
              <w:t>We have</w:t>
            </w:r>
            <w:r w:rsidR="00256111">
              <w:t xml:space="preserve"> lost a lot of funding over the years and we are changing how operations will continue to function. We are discussing this situation with the University of Utah on how to operate facilities. We have a strong candidate for a B</w:t>
            </w:r>
            <w:r w:rsidR="00256111" w:rsidRPr="00256111">
              <w:t xml:space="preserve">ureau </w:t>
            </w:r>
            <w:r w:rsidR="00256111">
              <w:t xml:space="preserve">Director. The hope is this candidate </w:t>
            </w:r>
            <w:r w:rsidR="001F1EE0">
              <w:t>will</w:t>
            </w:r>
            <w:r w:rsidR="00256111">
              <w:t xml:space="preserve"> help our bureau going forward. </w:t>
            </w:r>
          </w:p>
          <w:p w:rsidR="00256111" w:rsidRDefault="00256111" w:rsidP="00A76EC5"/>
          <w:p w:rsidR="00256111" w:rsidRDefault="00256111" w:rsidP="00A76EC5"/>
          <w:p w:rsidR="00A76EC5" w:rsidRPr="00256111" w:rsidRDefault="00256111" w:rsidP="00A76EC5">
            <w:pPr>
              <w:rPr>
                <w:b/>
              </w:rPr>
            </w:pPr>
            <w:r w:rsidRPr="00256111">
              <w:rPr>
                <w:b/>
              </w:rPr>
              <w:t>Jocelyn Taylor with USOE:</w:t>
            </w:r>
          </w:p>
          <w:p w:rsidR="00256111" w:rsidRDefault="00256111" w:rsidP="00A76EC5">
            <w:r>
              <w:t>Our summary is not out yet. In general, there were increases in funding and teacher salarie</w:t>
            </w:r>
            <w:r w:rsidR="00A71B97">
              <w:t>s. A bill of rights was created</w:t>
            </w:r>
            <w:r>
              <w:t xml:space="preserve"> giving parents more rights. It may create discussion later on.</w:t>
            </w:r>
          </w:p>
          <w:p w:rsidR="00256111" w:rsidRDefault="00256111" w:rsidP="00A76EC5">
            <w:r>
              <w:t xml:space="preserve">   </w:t>
            </w:r>
            <w:r w:rsidRPr="00256111">
              <w:rPr>
                <w:b/>
              </w:rPr>
              <w:t>Jan</w:t>
            </w:r>
            <w:r>
              <w:t xml:space="preserve">: You may have heard Senator Osmond discussing this in the fall. However, it </w:t>
            </w:r>
            <w:proofErr w:type="gramStart"/>
            <w:r>
              <w:t>has been changed</w:t>
            </w:r>
            <w:proofErr w:type="gramEnd"/>
            <w:r>
              <w:t xml:space="preserve"> significantly since then.</w:t>
            </w:r>
          </w:p>
          <w:p w:rsidR="00256111" w:rsidRDefault="00256111" w:rsidP="00A76EC5"/>
          <w:p w:rsidR="00256111" w:rsidRDefault="00256111" w:rsidP="00A76EC5"/>
          <w:p w:rsidR="00256111" w:rsidRPr="00256111" w:rsidRDefault="001F1EE0" w:rsidP="00A76EC5">
            <w:pPr>
              <w:rPr>
                <w:b/>
              </w:rPr>
            </w:pPr>
            <w:r>
              <w:rPr>
                <w:b/>
              </w:rPr>
              <w:t>Russell</w:t>
            </w:r>
            <w:r w:rsidR="00256111" w:rsidRPr="00256111">
              <w:rPr>
                <w:b/>
              </w:rPr>
              <w:t>:</w:t>
            </w:r>
          </w:p>
          <w:p w:rsidR="009948B8" w:rsidRDefault="00256111" w:rsidP="00A76EC5">
            <w:r>
              <w:t>The primary discussion was allocations. We had a very highly prioritized allocation for vocational rehabilitation (VR) program so we coul</w:t>
            </w:r>
            <w:r w:rsidR="001F1EE0">
              <w:t>d match some federal dollars. We</w:t>
            </w:r>
            <w:r>
              <w:t xml:space="preserve"> had additional allocations as w</w:t>
            </w:r>
            <w:r w:rsidR="001F1EE0">
              <w:t>ell. It was a good session for V</w:t>
            </w:r>
            <w:r>
              <w:t xml:space="preserve">R. We had asked for 1.66 million for VR and that </w:t>
            </w:r>
            <w:proofErr w:type="gramStart"/>
            <w:r>
              <w:t>was fully funded</w:t>
            </w:r>
            <w:proofErr w:type="gramEnd"/>
            <w:r>
              <w:t xml:space="preserve">. The chairs of the subcommittee changed this money to fully ongoing money. </w:t>
            </w:r>
          </w:p>
          <w:p w:rsidR="00256111" w:rsidRDefault="00256111" w:rsidP="00A76EC5">
            <w:r>
              <w:t xml:space="preserve">One time money </w:t>
            </w:r>
            <w:proofErr w:type="gramStart"/>
            <w:r w:rsidR="009948B8">
              <w:t xml:space="preserve">was </w:t>
            </w:r>
            <w:r>
              <w:t>reallocated</w:t>
            </w:r>
            <w:proofErr w:type="gramEnd"/>
            <w:r>
              <w:t xml:space="preserve"> from TANF to building </w:t>
            </w:r>
            <w:r w:rsidR="009948B8">
              <w:t>block request for IL assisted technology. That was helpful, but we anticipated that will be gone as the requests are higher.</w:t>
            </w:r>
          </w:p>
          <w:p w:rsidR="009948B8" w:rsidRDefault="009948B8" w:rsidP="00A76EC5">
            <w:r>
              <w:t>$250,000 for independent living centers</w:t>
            </w:r>
          </w:p>
          <w:p w:rsidR="009948B8" w:rsidRDefault="009948B8" w:rsidP="00A76EC5">
            <w:proofErr w:type="gramStart"/>
            <w:r>
              <w:t>$80,000 for the deaf or hard of hearing in Southern Utah.</w:t>
            </w:r>
            <w:proofErr w:type="gramEnd"/>
            <w:r>
              <w:t xml:space="preserve"> It makes more sense to have someone in Southern Utah given the significant and growing population down there. The entire population of the region is growing in need. </w:t>
            </w:r>
          </w:p>
          <w:p w:rsidR="00256111" w:rsidRDefault="009948B8" w:rsidP="00A76EC5">
            <w:r>
              <w:t xml:space="preserve">One bill we followed closely, H.B. 345 vending machine services, received very strong push back as it gave a </w:t>
            </w:r>
            <w:r>
              <w:lastRenderedPageBreak/>
              <w:t xml:space="preserve">perceived undue preference to the blind. This bill </w:t>
            </w:r>
            <w:proofErr w:type="gramStart"/>
            <w:r>
              <w:t>will be studied</w:t>
            </w:r>
            <w:proofErr w:type="gramEnd"/>
            <w:r>
              <w:t xml:space="preserve"> in the interim. </w:t>
            </w:r>
          </w:p>
          <w:p w:rsidR="009948B8" w:rsidRDefault="009948B8" w:rsidP="00A76EC5">
            <w:r>
              <w:t xml:space="preserve">All and all, we felt it was a </w:t>
            </w:r>
            <w:proofErr w:type="gramStart"/>
            <w:r>
              <w:t>pretty good</w:t>
            </w:r>
            <w:proofErr w:type="gramEnd"/>
            <w:r>
              <w:t xml:space="preserve"> session for our needs. </w:t>
            </w:r>
            <w:proofErr w:type="gramStart"/>
            <w:r>
              <w:t>I</w:t>
            </w:r>
            <w:proofErr w:type="gramEnd"/>
            <w:r>
              <w:t xml:space="preserve"> too express my sincere appreciation to our stakeholders. </w:t>
            </w:r>
          </w:p>
          <w:p w:rsidR="009948B8" w:rsidRDefault="009948B8" w:rsidP="00A76EC5"/>
          <w:p w:rsidR="00A71B97" w:rsidRDefault="00A71B97" w:rsidP="00A76EC5"/>
          <w:p w:rsidR="009948B8" w:rsidRDefault="009948B8" w:rsidP="00271130">
            <w:proofErr w:type="gramStart"/>
            <w:r w:rsidRPr="00271130">
              <w:rPr>
                <w:b/>
              </w:rPr>
              <w:t>Jan</w:t>
            </w:r>
            <w:r>
              <w:t>: A comment on education.</w:t>
            </w:r>
            <w:proofErr w:type="gramEnd"/>
            <w:r w:rsidR="00271130">
              <w:t xml:space="preserve"> We were seeking an increase covering higher education costs and that did not happen. </w:t>
            </w:r>
            <w:proofErr w:type="gramStart"/>
            <w:r w:rsidR="00271130">
              <w:t>I</w:t>
            </w:r>
            <w:proofErr w:type="gramEnd"/>
            <w:r w:rsidR="00271130">
              <w:t xml:space="preserve"> heard of lot of anti-public education items. There is a real attitude </w:t>
            </w:r>
            <w:proofErr w:type="gramStart"/>
            <w:r w:rsidR="001F1EE0">
              <w:t>to not increase</w:t>
            </w:r>
            <w:proofErr w:type="gramEnd"/>
            <w:r w:rsidR="001F1EE0">
              <w:t xml:space="preserve"> the</w:t>
            </w:r>
            <w:r w:rsidR="00271130">
              <w:t xml:space="preserve"> WPU in any significant way. </w:t>
            </w:r>
          </w:p>
          <w:p w:rsidR="00271130" w:rsidRDefault="00271130" w:rsidP="00271130">
            <w:r>
              <w:t xml:space="preserve">We should really pay close attention to the state school board races. </w:t>
            </w:r>
          </w:p>
          <w:p w:rsidR="00271130" w:rsidRDefault="00271130" w:rsidP="00271130">
            <w:r>
              <w:t xml:space="preserve">   </w:t>
            </w:r>
            <w:r w:rsidRPr="00271130">
              <w:rPr>
                <w:b/>
              </w:rPr>
              <w:t>Kris</w:t>
            </w:r>
            <w:r>
              <w:t>: Common Core is a large portion of the current discussion.</w:t>
            </w:r>
          </w:p>
          <w:p w:rsidR="00271130" w:rsidRPr="00B43E18" w:rsidRDefault="00271130" w:rsidP="001F1EE0">
            <w:r>
              <w:t xml:space="preserve">   </w:t>
            </w:r>
            <w:r w:rsidRPr="00271130">
              <w:rPr>
                <w:b/>
              </w:rPr>
              <w:t>Jocelyn</w:t>
            </w:r>
            <w:r>
              <w:t>: There w</w:t>
            </w:r>
            <w:r w:rsidR="001F1EE0">
              <w:t>as a Common Core debate in Logan. The discussion provided</w:t>
            </w:r>
            <w:r>
              <w:t xml:space="preserve"> some information on what the real issues are. It might help you be </w:t>
            </w:r>
            <w:proofErr w:type="gramStart"/>
            <w:r>
              <w:t>in-the-know</w:t>
            </w:r>
            <w:proofErr w:type="gramEnd"/>
            <w:r>
              <w:t xml:space="preserve"> on this topic. It really does raise the standard. Those putting out anti-Core information are noting a decrease in standards, and that is simply not true. Now that the Core has been out for a few years, you are seeing better textbooks. Information text has been riveting for the kids. I </w:t>
            </w:r>
            <w:proofErr w:type="gramStart"/>
            <w:r>
              <w:t>don’t</w:t>
            </w:r>
            <w:proofErr w:type="gramEnd"/>
            <w:r>
              <w:t xml:space="preserve"> know where it will end but you may want to watch the debate.</w:t>
            </w:r>
          </w:p>
        </w:tc>
        <w:tc>
          <w:tcPr>
            <w:tcW w:w="2826" w:type="dxa"/>
          </w:tcPr>
          <w:p w:rsidR="00A76EC5" w:rsidRDefault="00A76EC5" w:rsidP="00A76EC5"/>
          <w:p w:rsidR="002D216C" w:rsidRDefault="002D216C" w:rsidP="00465D48"/>
        </w:tc>
      </w:tr>
      <w:tr w:rsidR="002D216C" w:rsidRPr="00F020A5" w:rsidTr="00A71B97">
        <w:tc>
          <w:tcPr>
            <w:tcW w:w="1818" w:type="dxa"/>
          </w:tcPr>
          <w:p w:rsidR="002D216C" w:rsidRPr="0047658A" w:rsidRDefault="00C4679C" w:rsidP="00465D48">
            <w:r>
              <w:lastRenderedPageBreak/>
              <w:t>Matrix mapping of MOU agreements between the agencies</w:t>
            </w:r>
          </w:p>
        </w:tc>
        <w:tc>
          <w:tcPr>
            <w:tcW w:w="10260" w:type="dxa"/>
          </w:tcPr>
          <w:p w:rsidR="002D216C" w:rsidRPr="00C4679C" w:rsidRDefault="00C4679C" w:rsidP="00C4679C">
            <w:pPr>
              <w:autoSpaceDE w:val="0"/>
              <w:autoSpaceDN w:val="0"/>
              <w:adjustRightInd w:val="0"/>
              <w:rPr>
                <w:b/>
              </w:rPr>
            </w:pPr>
            <w:r w:rsidRPr="00C4679C">
              <w:rPr>
                <w:b/>
              </w:rPr>
              <w:t>Russell:</w:t>
            </w:r>
          </w:p>
          <w:p w:rsidR="00C4679C" w:rsidRDefault="00C4679C" w:rsidP="00C4679C">
            <w:pPr>
              <w:autoSpaceDE w:val="0"/>
              <w:autoSpaceDN w:val="0"/>
              <w:adjustRightInd w:val="0"/>
            </w:pPr>
            <w:r>
              <w:t xml:space="preserve">As we previously discussed in this group, we were considering a grid for the agencies to reference. The </w:t>
            </w:r>
            <w:proofErr w:type="gramStart"/>
            <w:r>
              <w:t xml:space="preserve">Safety Net example was put together </w:t>
            </w:r>
            <w:r w:rsidR="001F1EE0">
              <w:t>by</w:t>
            </w:r>
            <w:r>
              <w:t xml:space="preserve"> the legislative fiscal analyst</w:t>
            </w:r>
            <w:r w:rsidR="00EA16C0">
              <w:t xml:space="preserve"> (LFA)</w:t>
            </w:r>
            <w:proofErr w:type="gramEnd"/>
            <w:r w:rsidR="00EA16C0">
              <w:t>. However,</w:t>
            </w:r>
            <w:r>
              <w:t xml:space="preserve"> we might want to </w:t>
            </w:r>
            <w:r w:rsidR="00EA16C0">
              <w:t>use a form</w:t>
            </w:r>
            <w:r>
              <w:t xml:space="preserve"> similar in concept. If we are talking about a coordinating council, this example </w:t>
            </w:r>
            <w:proofErr w:type="gramStart"/>
            <w:r>
              <w:t>doesn’t</w:t>
            </w:r>
            <w:proofErr w:type="gramEnd"/>
            <w:r>
              <w:t xml:space="preserve"> show how the agencies coordinate. </w:t>
            </w:r>
          </w:p>
          <w:p w:rsidR="00C4679C" w:rsidRDefault="00C4679C" w:rsidP="00C4679C">
            <w:pPr>
              <w:autoSpaceDE w:val="0"/>
              <w:autoSpaceDN w:val="0"/>
              <w:adjustRightInd w:val="0"/>
            </w:pPr>
          </w:p>
          <w:p w:rsidR="00C4679C" w:rsidRDefault="00EA16C0" w:rsidP="00C4679C">
            <w:pPr>
              <w:autoSpaceDE w:val="0"/>
              <w:autoSpaceDN w:val="0"/>
              <w:adjustRightInd w:val="0"/>
            </w:pPr>
            <w:r>
              <w:t>One issue is the legislative fiscal analyst</w:t>
            </w:r>
            <w:r w:rsidR="00C4679C">
              <w:t xml:space="preserve"> did not differentiate the different divisions in DHS. We could ask each agency to start populating areas and include how they coordinate with the different groups. If each agency were to discuss how they coordinate, this </w:t>
            </w:r>
            <w:proofErr w:type="gramStart"/>
            <w:r w:rsidR="00C4679C">
              <w:t>could be assimilated</w:t>
            </w:r>
            <w:proofErr w:type="gramEnd"/>
            <w:r w:rsidR="00C4679C">
              <w:t xml:space="preserve"> into a single document.</w:t>
            </w:r>
          </w:p>
          <w:p w:rsidR="00C4679C" w:rsidRDefault="00C4679C" w:rsidP="00C4679C">
            <w:pPr>
              <w:autoSpaceDE w:val="0"/>
              <w:autoSpaceDN w:val="0"/>
              <w:adjustRightInd w:val="0"/>
            </w:pPr>
            <w:r>
              <w:t xml:space="preserve">   </w:t>
            </w:r>
            <w:r w:rsidRPr="00220134">
              <w:rPr>
                <w:b/>
              </w:rPr>
              <w:t>Gina</w:t>
            </w:r>
            <w:r>
              <w:t>: I would just add that Health</w:t>
            </w:r>
            <w:r w:rsidR="00220134">
              <w:t xml:space="preserve"> </w:t>
            </w:r>
            <w:proofErr w:type="gramStart"/>
            <w:r w:rsidR="00220134">
              <w:t>cannot</w:t>
            </w:r>
            <w:proofErr w:type="gramEnd"/>
            <w:r w:rsidR="00220134">
              <w:t xml:space="preserve"> be just added together-</w:t>
            </w:r>
            <w:r>
              <w:t xml:space="preserve">Medicaid is </w:t>
            </w:r>
            <w:r w:rsidR="00220134">
              <w:t>its own.</w:t>
            </w:r>
          </w:p>
          <w:p w:rsidR="00220134" w:rsidRDefault="00220134" w:rsidP="00C4679C">
            <w:pPr>
              <w:autoSpaceDE w:val="0"/>
              <w:autoSpaceDN w:val="0"/>
              <w:adjustRightInd w:val="0"/>
            </w:pPr>
          </w:p>
          <w:p w:rsidR="00220134" w:rsidRDefault="00220134" w:rsidP="00C4679C">
            <w:pPr>
              <w:autoSpaceDE w:val="0"/>
              <w:autoSpaceDN w:val="0"/>
              <w:adjustRightInd w:val="0"/>
            </w:pPr>
            <w:r w:rsidRPr="00220134">
              <w:rPr>
                <w:b/>
              </w:rPr>
              <w:t>Russell</w:t>
            </w:r>
            <w:r>
              <w:t xml:space="preserve">: </w:t>
            </w:r>
            <w:proofErr w:type="gramStart"/>
            <w:r>
              <w:t>My</w:t>
            </w:r>
            <w:proofErr w:type="gramEnd"/>
            <w:r>
              <w:t xml:space="preserve"> thought is, if the group likes this, we can move forward fleshing out what should be added.</w:t>
            </w:r>
          </w:p>
          <w:p w:rsidR="00220134" w:rsidRDefault="00220134" w:rsidP="00C4679C">
            <w:pPr>
              <w:autoSpaceDE w:val="0"/>
              <w:autoSpaceDN w:val="0"/>
              <w:adjustRightInd w:val="0"/>
            </w:pPr>
          </w:p>
          <w:p w:rsidR="00220134" w:rsidRPr="00220134" w:rsidRDefault="00220134" w:rsidP="00C4679C">
            <w:pPr>
              <w:autoSpaceDE w:val="0"/>
              <w:autoSpaceDN w:val="0"/>
              <w:adjustRightInd w:val="0"/>
              <w:rPr>
                <w:b/>
              </w:rPr>
            </w:pPr>
            <w:r w:rsidRPr="00220134">
              <w:rPr>
                <w:b/>
              </w:rPr>
              <w:t>Council agrees on the concept.</w:t>
            </w:r>
          </w:p>
          <w:p w:rsidR="00220134" w:rsidRDefault="00220134" w:rsidP="00C4679C">
            <w:pPr>
              <w:autoSpaceDE w:val="0"/>
              <w:autoSpaceDN w:val="0"/>
              <w:adjustRightInd w:val="0"/>
            </w:pPr>
          </w:p>
          <w:p w:rsidR="00220134" w:rsidRDefault="00220134" w:rsidP="00C4679C">
            <w:pPr>
              <w:autoSpaceDE w:val="0"/>
              <w:autoSpaceDN w:val="0"/>
              <w:adjustRightInd w:val="0"/>
            </w:pPr>
            <w:r w:rsidRPr="00220134">
              <w:rPr>
                <w:b/>
              </w:rPr>
              <w:t>Jocelyn</w:t>
            </w:r>
            <w:r>
              <w:t>: Would we add staff</w:t>
            </w:r>
            <w:r w:rsidR="001F1EE0">
              <w:t xml:space="preserve"> to the matrix</w:t>
            </w:r>
            <w:r>
              <w:t>?</w:t>
            </w:r>
          </w:p>
          <w:p w:rsidR="00220134" w:rsidRDefault="00220134" w:rsidP="00C4679C">
            <w:pPr>
              <w:autoSpaceDE w:val="0"/>
              <w:autoSpaceDN w:val="0"/>
              <w:adjustRightInd w:val="0"/>
            </w:pPr>
            <w:r>
              <w:t xml:space="preserve">   </w:t>
            </w:r>
            <w:r w:rsidRPr="00220134">
              <w:rPr>
                <w:b/>
              </w:rPr>
              <w:t>Russell</w:t>
            </w:r>
            <w:r>
              <w:t xml:space="preserve">: We could include staff and liaisons. </w:t>
            </w:r>
            <w:proofErr w:type="gramStart"/>
            <w:r>
              <w:t>My</w:t>
            </w:r>
            <w:proofErr w:type="gramEnd"/>
            <w:r>
              <w:t xml:space="preserve"> initial thought was just to discuss how we coordinate, but staff would also be great. We could then talk about a universal partnership vision. </w:t>
            </w:r>
          </w:p>
          <w:p w:rsidR="00220134" w:rsidRDefault="00220134" w:rsidP="00C4679C">
            <w:pPr>
              <w:autoSpaceDE w:val="0"/>
              <w:autoSpaceDN w:val="0"/>
              <w:adjustRightInd w:val="0"/>
            </w:pPr>
          </w:p>
          <w:p w:rsidR="00220134" w:rsidRDefault="00220134" w:rsidP="00C4679C">
            <w:pPr>
              <w:autoSpaceDE w:val="0"/>
              <w:autoSpaceDN w:val="0"/>
              <w:adjustRightInd w:val="0"/>
            </w:pPr>
            <w:r w:rsidRPr="00220134">
              <w:rPr>
                <w:b/>
              </w:rPr>
              <w:t>Carol</w:t>
            </w:r>
            <w:r>
              <w:t xml:space="preserve">: It might be helpful to have the middle staff populate this information to get multiple levels of contact. </w:t>
            </w:r>
          </w:p>
          <w:p w:rsidR="00220134" w:rsidRDefault="00220134" w:rsidP="00C4679C">
            <w:pPr>
              <w:autoSpaceDE w:val="0"/>
              <w:autoSpaceDN w:val="0"/>
              <w:adjustRightInd w:val="0"/>
            </w:pPr>
            <w:r>
              <w:t xml:space="preserve">   Helen: Sounds like a good place to start.</w:t>
            </w:r>
          </w:p>
          <w:p w:rsidR="00220134" w:rsidRDefault="00220134" w:rsidP="00C4679C">
            <w:pPr>
              <w:autoSpaceDE w:val="0"/>
              <w:autoSpaceDN w:val="0"/>
              <w:adjustRightInd w:val="0"/>
            </w:pPr>
          </w:p>
          <w:p w:rsidR="00220134" w:rsidRDefault="00220134" w:rsidP="00C4679C">
            <w:pPr>
              <w:autoSpaceDE w:val="0"/>
              <w:autoSpaceDN w:val="0"/>
              <w:adjustRightInd w:val="0"/>
            </w:pPr>
            <w:r w:rsidRPr="00220134">
              <w:rPr>
                <w:b/>
              </w:rPr>
              <w:t>Russell</w:t>
            </w:r>
            <w:r>
              <w:t>: We will include Mental Health, the State Hospital, Family Health and Prevention, Special Health Care Needs, USDC…</w:t>
            </w:r>
          </w:p>
          <w:p w:rsidR="00220134" w:rsidRDefault="00220134" w:rsidP="00C4679C">
            <w:pPr>
              <w:autoSpaceDE w:val="0"/>
              <w:autoSpaceDN w:val="0"/>
              <w:adjustRightInd w:val="0"/>
            </w:pPr>
            <w:r>
              <w:t xml:space="preserve">   We had talked about adding DWS to this group. Do we want to add them down the road?</w:t>
            </w:r>
          </w:p>
          <w:p w:rsidR="00220134" w:rsidRDefault="00220134" w:rsidP="00C4679C">
            <w:pPr>
              <w:autoSpaceDE w:val="0"/>
              <w:autoSpaceDN w:val="0"/>
              <w:adjustRightInd w:val="0"/>
            </w:pPr>
            <w:r>
              <w:t xml:space="preserve">   Helen: Perhaps we can identify which group </w:t>
            </w:r>
            <w:proofErr w:type="gramStart"/>
            <w:r>
              <w:t>is officially represented</w:t>
            </w:r>
            <w:proofErr w:type="gramEnd"/>
            <w:r>
              <w:t xml:space="preserve"> in CCPD.</w:t>
            </w:r>
          </w:p>
          <w:p w:rsidR="00220134" w:rsidRDefault="00220134" w:rsidP="00C4679C">
            <w:pPr>
              <w:autoSpaceDE w:val="0"/>
              <w:autoSpaceDN w:val="0"/>
              <w:adjustRightInd w:val="0"/>
            </w:pPr>
            <w:r>
              <w:lastRenderedPageBreak/>
              <w:t xml:space="preserve">   Russell: </w:t>
            </w:r>
            <w:proofErr w:type="gramStart"/>
            <w:r>
              <w:t>My</w:t>
            </w:r>
            <w:proofErr w:type="gramEnd"/>
            <w:r>
              <w:t xml:space="preserve"> thought was to first work with those represented in CCPD.</w:t>
            </w:r>
          </w:p>
          <w:p w:rsidR="00220134" w:rsidRDefault="00220134" w:rsidP="00C4679C">
            <w:pPr>
              <w:autoSpaceDE w:val="0"/>
              <w:autoSpaceDN w:val="0"/>
              <w:adjustRightInd w:val="0"/>
            </w:pPr>
          </w:p>
          <w:p w:rsidR="00220134" w:rsidRDefault="00220134" w:rsidP="00C4679C">
            <w:pPr>
              <w:autoSpaceDE w:val="0"/>
              <w:autoSpaceDN w:val="0"/>
              <w:adjustRightInd w:val="0"/>
            </w:pPr>
            <w:r w:rsidRPr="00220134">
              <w:rPr>
                <w:b/>
              </w:rPr>
              <w:t>Jocelyn</w:t>
            </w:r>
            <w:r>
              <w:t xml:space="preserve">: I could see this moved to a </w:t>
            </w:r>
            <w:proofErr w:type="gramStart"/>
            <w:r>
              <w:t>web based</w:t>
            </w:r>
            <w:proofErr w:type="gramEnd"/>
            <w:r>
              <w:t xml:space="preserve"> matrix and include autism with it.</w:t>
            </w:r>
          </w:p>
          <w:p w:rsidR="00220134" w:rsidRDefault="00220134" w:rsidP="00C4679C">
            <w:pPr>
              <w:autoSpaceDE w:val="0"/>
              <w:autoSpaceDN w:val="0"/>
              <w:adjustRightInd w:val="0"/>
            </w:pPr>
          </w:p>
          <w:p w:rsidR="00220134" w:rsidRDefault="00220134" w:rsidP="00C4679C">
            <w:pPr>
              <w:autoSpaceDE w:val="0"/>
              <w:autoSpaceDN w:val="0"/>
              <w:adjustRightInd w:val="0"/>
            </w:pPr>
            <w:r w:rsidRPr="00220134">
              <w:rPr>
                <w:b/>
                <w:highlight w:val="lightGray"/>
              </w:rPr>
              <w:t>Russell</w:t>
            </w:r>
            <w:r w:rsidRPr="00220134">
              <w:rPr>
                <w:highlight w:val="lightGray"/>
              </w:rPr>
              <w:t xml:space="preserve">: What do we want as a minimum and what do we want as a maximum? It seems to make sense to show something on how we operate. How we coordinate. Each agency should provide good information on how this coordination occurs. </w:t>
            </w:r>
            <w:proofErr w:type="gramStart"/>
            <w:r w:rsidRPr="00220134">
              <w:rPr>
                <w:highlight w:val="lightGray"/>
              </w:rPr>
              <w:t>I</w:t>
            </w:r>
            <w:proofErr w:type="gramEnd"/>
            <w:r w:rsidRPr="00220134">
              <w:rPr>
                <w:highlight w:val="lightGray"/>
              </w:rPr>
              <w:t xml:space="preserve"> like having contact information for those liaisons. I’ll get this to Ryan</w:t>
            </w:r>
          </w:p>
          <w:p w:rsidR="00220134" w:rsidRPr="000F4929" w:rsidRDefault="00220134" w:rsidP="00C4679C">
            <w:pPr>
              <w:autoSpaceDE w:val="0"/>
              <w:autoSpaceDN w:val="0"/>
              <w:adjustRightInd w:val="0"/>
            </w:pPr>
          </w:p>
        </w:tc>
        <w:tc>
          <w:tcPr>
            <w:tcW w:w="2826" w:type="dxa"/>
          </w:tcPr>
          <w:p w:rsidR="00220134" w:rsidRDefault="00220134" w:rsidP="00220134">
            <w:pPr>
              <w:autoSpaceDE w:val="0"/>
              <w:autoSpaceDN w:val="0"/>
              <w:adjustRightInd w:val="0"/>
            </w:pPr>
            <w:r>
              <w:lastRenderedPageBreak/>
              <w:t xml:space="preserve">Russell will construct a framework </w:t>
            </w:r>
            <w:r w:rsidR="00A71B97">
              <w:t>and distribute</w:t>
            </w:r>
            <w:r>
              <w:t xml:space="preserve"> to the Council.</w:t>
            </w:r>
          </w:p>
          <w:p w:rsidR="00220134" w:rsidRDefault="00220134" w:rsidP="00220134">
            <w:pPr>
              <w:autoSpaceDE w:val="0"/>
              <w:autoSpaceDN w:val="0"/>
              <w:adjustRightInd w:val="0"/>
            </w:pPr>
          </w:p>
          <w:p w:rsidR="002D216C" w:rsidRDefault="00220134" w:rsidP="00220134">
            <w:pPr>
              <w:autoSpaceDE w:val="0"/>
              <w:autoSpaceDN w:val="0"/>
              <w:adjustRightInd w:val="0"/>
            </w:pPr>
            <w:r>
              <w:t xml:space="preserve">Council members will </w:t>
            </w:r>
            <w:r w:rsidR="00A71B97">
              <w:t>populate their coordination and contact information.</w:t>
            </w:r>
            <w:r w:rsidR="002D216C">
              <w:t xml:space="preserve"> </w:t>
            </w:r>
          </w:p>
          <w:p w:rsidR="00A71B97" w:rsidRDefault="00A71B97" w:rsidP="00220134">
            <w:pPr>
              <w:autoSpaceDE w:val="0"/>
              <w:autoSpaceDN w:val="0"/>
              <w:adjustRightInd w:val="0"/>
            </w:pPr>
          </w:p>
          <w:p w:rsidR="00A71B97" w:rsidRDefault="00A71B97" w:rsidP="00220134">
            <w:pPr>
              <w:autoSpaceDE w:val="0"/>
              <w:autoSpaceDN w:val="0"/>
              <w:adjustRightInd w:val="0"/>
            </w:pPr>
            <w:r>
              <w:t xml:space="preserve">Middle management </w:t>
            </w:r>
            <w:proofErr w:type="gramStart"/>
            <w:r>
              <w:t>will be considered</w:t>
            </w:r>
            <w:proofErr w:type="gramEnd"/>
            <w:r>
              <w:t xml:space="preserve"> for a robust aggregation of coordination agreements and contact information.</w:t>
            </w:r>
          </w:p>
        </w:tc>
      </w:tr>
      <w:tr w:rsidR="00A71B97" w:rsidRPr="00F020A5" w:rsidTr="00A71B97">
        <w:tc>
          <w:tcPr>
            <w:tcW w:w="1818" w:type="dxa"/>
          </w:tcPr>
          <w:p w:rsidR="00A71B97" w:rsidRDefault="00A71B97" w:rsidP="00465D48">
            <w:r>
              <w:lastRenderedPageBreak/>
              <w:t>Public Comment</w:t>
            </w:r>
          </w:p>
        </w:tc>
        <w:tc>
          <w:tcPr>
            <w:tcW w:w="10260" w:type="dxa"/>
          </w:tcPr>
          <w:p w:rsidR="006B3A92" w:rsidRDefault="006B3A92" w:rsidP="00A71B97">
            <w:r>
              <w:rPr>
                <w:b/>
              </w:rPr>
              <w:t xml:space="preserve">Carol: </w:t>
            </w:r>
            <w:proofErr w:type="gramStart"/>
            <w:r>
              <w:t>I</w:t>
            </w:r>
            <w:proofErr w:type="gramEnd"/>
            <w:r>
              <w:t xml:space="preserve"> can provide an update on ASPIRE. We have had many delays. W</w:t>
            </w:r>
            <w:r w:rsidR="00EA16C0">
              <w:t>e</w:t>
            </w:r>
            <w:r>
              <w:t xml:space="preserve"> </w:t>
            </w:r>
            <w:proofErr w:type="gramStart"/>
            <w:r>
              <w:t xml:space="preserve">were </w:t>
            </w:r>
            <w:r w:rsidR="00EA16C0">
              <w:t>given</w:t>
            </w:r>
            <w:proofErr w:type="gramEnd"/>
            <w:r w:rsidR="00EA16C0">
              <w:t xml:space="preserve"> direction on our recruitment</w:t>
            </w:r>
            <w:r>
              <w:t xml:space="preserve">. </w:t>
            </w:r>
            <w:proofErr w:type="gramStart"/>
            <w:r>
              <w:t>I</w:t>
            </w:r>
            <w:proofErr w:type="gramEnd"/>
            <w:r>
              <w:t xml:space="preserve"> suspect it may take two months to get our clearances back. The reality is</w:t>
            </w:r>
            <w:proofErr w:type="gramStart"/>
            <w:r>
              <w:t>,</w:t>
            </w:r>
            <w:proofErr w:type="gramEnd"/>
            <w:r>
              <w:t xml:space="preserve"> recruitment and enrollment has not happened yet. We have a lot of stuff happening with promotional items. We are approaching our partner agencies to approach individuals t</w:t>
            </w:r>
            <w:bookmarkStart w:id="0" w:name="_GoBack"/>
            <w:bookmarkEnd w:id="0"/>
            <w:r>
              <w:t xml:space="preserve">hrough their own efforts on our behalf. </w:t>
            </w:r>
          </w:p>
          <w:p w:rsidR="006B3A92" w:rsidRPr="006B3A92" w:rsidRDefault="006B3A92" w:rsidP="00A71B97"/>
          <w:p w:rsidR="00A71B97" w:rsidRDefault="00A71B97" w:rsidP="00A71B97">
            <w:r w:rsidRPr="008A4155">
              <w:rPr>
                <w:b/>
              </w:rPr>
              <w:t>Jan</w:t>
            </w:r>
            <w:r>
              <w:rPr>
                <w:b/>
              </w:rPr>
              <w:t xml:space="preserve">: </w:t>
            </w:r>
            <w:r>
              <w:t xml:space="preserve">There are seven </w:t>
            </w:r>
            <w:r w:rsidR="00EA16C0">
              <w:t xml:space="preserve">seats up for </w:t>
            </w:r>
            <w:r>
              <w:t xml:space="preserve">elections </w:t>
            </w:r>
            <w:r w:rsidR="00EA16C0">
              <w:t>on the state school board</w:t>
            </w:r>
            <w:r>
              <w:t xml:space="preserve"> and there are 70 people running for these positions. It is an overwhelming number of people. After it </w:t>
            </w:r>
            <w:proofErr w:type="gramStart"/>
            <w:r>
              <w:t>gets</w:t>
            </w:r>
            <w:proofErr w:type="gramEnd"/>
            <w:r>
              <w:t xml:space="preserve"> narrowed down, you really have to pay attention to knowing more about these people.</w:t>
            </w:r>
          </w:p>
          <w:p w:rsidR="00A71B97" w:rsidRDefault="00A71B97" w:rsidP="00A71B97"/>
          <w:p w:rsidR="00A71B97" w:rsidRDefault="00A71B97" w:rsidP="00A71B97">
            <w:r w:rsidRPr="00A71B97">
              <w:rPr>
                <w:b/>
              </w:rPr>
              <w:t>Joyce</w:t>
            </w:r>
            <w:r>
              <w:t>: LCPD meeting will be April 3</w:t>
            </w:r>
            <w:r w:rsidRPr="00A71B97">
              <w:rPr>
                <w:vertAlign w:val="superscript"/>
              </w:rPr>
              <w:t>rd</w:t>
            </w:r>
            <w:r>
              <w:t xml:space="preserve"> from 12:30 to 2. We will not have a phone line. During the summer, we will not meet during J</w:t>
            </w:r>
            <w:r w:rsidR="00EA16C0">
              <w:t>uly and August.</w:t>
            </w:r>
          </w:p>
          <w:p w:rsidR="00A71B97" w:rsidRDefault="00A71B97" w:rsidP="00A71B97"/>
          <w:p w:rsidR="00A71B97" w:rsidRDefault="00A71B97" w:rsidP="00A71B97">
            <w:r>
              <w:t>CDC is posting new autism data.</w:t>
            </w:r>
          </w:p>
          <w:p w:rsidR="00A71B97" w:rsidRDefault="00A71B97" w:rsidP="00A71B97"/>
          <w:p w:rsidR="00A71B97" w:rsidRPr="00A71B97" w:rsidRDefault="00A71B97" w:rsidP="00A71B97">
            <w:r>
              <w:t>Autism Council is having a meeting and April 23</w:t>
            </w:r>
            <w:r w:rsidRPr="00A71B97">
              <w:rPr>
                <w:vertAlign w:val="superscript"/>
              </w:rPr>
              <w:t>rd</w:t>
            </w:r>
            <w:r>
              <w:t xml:space="preserve"> at the Capitol Auditorium from 9 to 11 am. They will be honoring Representative </w:t>
            </w:r>
            <w:proofErr w:type="spellStart"/>
            <w:r>
              <w:t>Menlove</w:t>
            </w:r>
            <w:proofErr w:type="spellEnd"/>
            <w:r>
              <w:t xml:space="preserve"> for her support.</w:t>
            </w:r>
          </w:p>
        </w:tc>
        <w:tc>
          <w:tcPr>
            <w:tcW w:w="2826" w:type="dxa"/>
          </w:tcPr>
          <w:p w:rsidR="00A71B97" w:rsidRDefault="00A71B97" w:rsidP="00465D48">
            <w:pPr>
              <w:autoSpaceDE w:val="0"/>
              <w:autoSpaceDN w:val="0"/>
              <w:adjustRightInd w:val="0"/>
            </w:pPr>
          </w:p>
        </w:tc>
      </w:tr>
      <w:tr w:rsidR="00A71B97" w:rsidRPr="00F020A5" w:rsidTr="00A71B97">
        <w:tc>
          <w:tcPr>
            <w:tcW w:w="1818" w:type="dxa"/>
          </w:tcPr>
          <w:p w:rsidR="00A71B97" w:rsidRDefault="00A71B97" w:rsidP="00465D48">
            <w:r>
              <w:t>Meeting Closure</w:t>
            </w:r>
          </w:p>
        </w:tc>
        <w:tc>
          <w:tcPr>
            <w:tcW w:w="10260" w:type="dxa"/>
          </w:tcPr>
          <w:p w:rsidR="00A71B97" w:rsidRDefault="00A71B97" w:rsidP="00465D48">
            <w:proofErr w:type="gramStart"/>
            <w:r>
              <w:rPr>
                <w:b/>
              </w:rPr>
              <w:t xml:space="preserve">Russell: </w:t>
            </w:r>
            <w:r>
              <w:t>Motion to close the meeting.</w:t>
            </w:r>
            <w:proofErr w:type="gramEnd"/>
          </w:p>
          <w:p w:rsidR="00A71B97" w:rsidRDefault="00A71B97" w:rsidP="00465D48">
            <w:r>
              <w:rPr>
                <w:b/>
              </w:rPr>
              <w:t xml:space="preserve">Helen: </w:t>
            </w:r>
            <w:r>
              <w:t>Second the motion.</w:t>
            </w:r>
          </w:p>
          <w:p w:rsidR="00A71B97" w:rsidRPr="00A71B97" w:rsidRDefault="00A71B97" w:rsidP="00465D48">
            <w:r>
              <w:t xml:space="preserve">Meeting adjourns </w:t>
            </w:r>
          </w:p>
        </w:tc>
        <w:tc>
          <w:tcPr>
            <w:tcW w:w="2826" w:type="dxa"/>
          </w:tcPr>
          <w:p w:rsidR="00A71B97" w:rsidRDefault="00A71B97" w:rsidP="00465D48"/>
        </w:tc>
      </w:tr>
    </w:tbl>
    <w:p w:rsidR="002D216C" w:rsidRPr="00F020A5" w:rsidRDefault="002D216C" w:rsidP="002D216C">
      <w:pPr>
        <w:rPr>
          <w:rFonts w:ascii="Times New Roman" w:hAnsi="Times New Roman" w:cs="Times New Roman"/>
        </w:rPr>
      </w:pPr>
    </w:p>
    <w:p w:rsidR="002D216C" w:rsidRDefault="002D216C" w:rsidP="002D216C"/>
    <w:p w:rsidR="0005167E" w:rsidRDefault="0005167E"/>
    <w:sectPr w:rsidR="0005167E" w:rsidSect="003E2FB8">
      <w:pgSz w:w="15840" w:h="12240" w:orient="landscape"/>
      <w:pgMar w:top="576" w:right="576" w:bottom="432"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6C"/>
    <w:rsid w:val="00045D8B"/>
    <w:rsid w:val="0005167E"/>
    <w:rsid w:val="001B4354"/>
    <w:rsid w:val="001F1EE0"/>
    <w:rsid w:val="00220134"/>
    <w:rsid w:val="0024644E"/>
    <w:rsid w:val="00256111"/>
    <w:rsid w:val="00271130"/>
    <w:rsid w:val="002D216C"/>
    <w:rsid w:val="003874D7"/>
    <w:rsid w:val="004B52C9"/>
    <w:rsid w:val="006B3A92"/>
    <w:rsid w:val="0089369F"/>
    <w:rsid w:val="009948B8"/>
    <w:rsid w:val="00A71B97"/>
    <w:rsid w:val="00A76EC5"/>
    <w:rsid w:val="00B2320C"/>
    <w:rsid w:val="00C4679C"/>
    <w:rsid w:val="00EA16C0"/>
    <w:rsid w:val="00FB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16C"/>
    <w:rPr>
      <w:rFonts w:ascii="Tahoma" w:hAnsi="Tahoma" w:cs="Tahoma"/>
      <w:sz w:val="16"/>
      <w:szCs w:val="16"/>
    </w:rPr>
  </w:style>
  <w:style w:type="character" w:customStyle="1" w:styleId="BalloonTextChar">
    <w:name w:val="Balloon Text Char"/>
    <w:basedOn w:val="DefaultParagraphFont"/>
    <w:link w:val="BalloonText"/>
    <w:uiPriority w:val="99"/>
    <w:semiHidden/>
    <w:rsid w:val="002D2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16C"/>
    <w:rPr>
      <w:rFonts w:ascii="Tahoma" w:hAnsi="Tahoma" w:cs="Tahoma"/>
      <w:sz w:val="16"/>
      <w:szCs w:val="16"/>
    </w:rPr>
  </w:style>
  <w:style w:type="character" w:customStyle="1" w:styleId="BalloonTextChar">
    <w:name w:val="Balloon Text Char"/>
    <w:basedOn w:val="DefaultParagraphFont"/>
    <w:link w:val="BalloonText"/>
    <w:uiPriority w:val="99"/>
    <w:semiHidden/>
    <w:rsid w:val="002D2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Carrier</dc:creator>
  <cp:lastModifiedBy>Ryan Carrier</cp:lastModifiedBy>
  <cp:revision>2</cp:revision>
  <cp:lastPrinted>2014-04-03T18:49:00Z</cp:lastPrinted>
  <dcterms:created xsi:type="dcterms:W3CDTF">2014-04-28T15:11:00Z</dcterms:created>
  <dcterms:modified xsi:type="dcterms:W3CDTF">2014-04-28T15:11:00Z</dcterms:modified>
</cp:coreProperties>
</file>